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1D8A" w:rsidRDefault="00706B6B">
      <w:pPr>
        <w:pStyle w:val="Normal1"/>
        <w:pBdr>
          <w:top w:val="nil"/>
          <w:left w:val="nil"/>
          <w:bottom w:val="nil"/>
          <w:right w:val="nil"/>
          <w:between w:val="nil"/>
        </w:pBdr>
        <w:rPr>
          <w:rFonts w:ascii="Arial" w:eastAsia="Arial" w:hAnsi="Arial" w:cs="Arial"/>
          <w:color w:val="000000"/>
          <w:sz w:val="12"/>
          <w:szCs w:val="12"/>
        </w:rPr>
      </w:pPr>
      <w:bookmarkStart w:id="0" w:name="_heading=h.gjdgxs" w:colFirst="0" w:colLast="0"/>
      <w:bookmarkEnd w:id="0"/>
      <w:r>
        <w:rPr>
          <w:rFonts w:ascii="Arial" w:eastAsia="Arial" w:hAnsi="Arial" w:cs="Arial"/>
          <w:noProof/>
          <w:color w:val="000000"/>
          <w:sz w:val="12"/>
          <w:szCs w:val="12"/>
        </w:rPr>
        <w:drawing>
          <wp:anchor distT="0" distB="0" distL="0" distR="0" simplePos="0" relativeHeight="251658240" behindDoc="0" locked="0" layoutInCell="1" hidden="0" allowOverlap="1" wp14:anchorId="5D929AED" wp14:editId="247715F4">
            <wp:simplePos x="0" y="0"/>
            <wp:positionH relativeFrom="page">
              <wp:align>left</wp:align>
            </wp:positionH>
            <wp:positionV relativeFrom="page">
              <wp:align>top</wp:align>
            </wp:positionV>
            <wp:extent cx="7563600" cy="2070360"/>
            <wp:effectExtent l="0" t="0" r="0" b="0"/>
            <wp:wrapSquare wrapText="bothSides" distT="0" distB="0" distL="0" distR="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563600" cy="2070360"/>
                    </a:xfrm>
                    <a:prstGeom prst="rect">
                      <a:avLst/>
                    </a:prstGeom>
                    <a:ln/>
                  </pic:spPr>
                </pic:pic>
              </a:graphicData>
            </a:graphic>
          </wp:anchor>
        </w:drawing>
      </w:r>
    </w:p>
    <w:p w14:paraId="00000002" w14:textId="77777777" w:rsidR="003A1D8A" w:rsidRDefault="003A1D8A">
      <w:pPr>
        <w:pStyle w:val="Normal1"/>
        <w:pBdr>
          <w:top w:val="nil"/>
          <w:left w:val="nil"/>
          <w:bottom w:val="nil"/>
          <w:right w:val="nil"/>
          <w:between w:val="nil"/>
        </w:pBdr>
        <w:spacing w:after="400"/>
        <w:rPr>
          <w:rFonts w:ascii="Arial" w:eastAsia="Arial" w:hAnsi="Arial" w:cs="Arial"/>
          <w:color w:val="000000"/>
          <w:sz w:val="20"/>
          <w:szCs w:val="20"/>
        </w:rPr>
        <w:sectPr w:rsidR="003A1D8A">
          <w:footerReference w:type="default" r:id="rId13"/>
          <w:footerReference w:type="first" r:id="rId14"/>
          <w:pgSz w:w="11906" w:h="16838"/>
          <w:pgMar w:top="454" w:right="851" w:bottom="1418" w:left="851" w:header="340" w:footer="851" w:gutter="0"/>
          <w:pgNumType w:start="1"/>
          <w:cols w:space="720" w:equalWidth="0">
            <w:col w:w="9360"/>
          </w:cols>
        </w:sectPr>
      </w:pPr>
    </w:p>
    <w:p w14:paraId="00000003" w14:textId="77777777" w:rsidR="003A1D8A" w:rsidRDefault="003A1D8A">
      <w:pPr>
        <w:pStyle w:val="Normal1"/>
        <w:rPr>
          <w:rFonts w:ascii="Quattrocento Sans" w:eastAsia="Quattrocento Sans" w:hAnsi="Quattrocento Sans" w:cs="Quattrocento Sans"/>
          <w:sz w:val="21"/>
          <w:szCs w:val="21"/>
        </w:rPr>
      </w:pPr>
      <w:bookmarkStart w:id="1" w:name="_heading=h.53nyd31x8txt" w:colFirst="0" w:colLast="0"/>
      <w:bookmarkEnd w:id="1"/>
    </w:p>
    <w:p w14:paraId="00000004" w14:textId="77777777" w:rsidR="003A1D8A" w:rsidRDefault="003A1D8A">
      <w:pPr>
        <w:pStyle w:val="Normal1"/>
        <w:widowControl w:val="0"/>
        <w:spacing w:line="276" w:lineRule="auto"/>
        <w:rPr>
          <w:rFonts w:ascii="Arial" w:eastAsia="Arial" w:hAnsi="Arial" w:cs="Arial"/>
          <w:sz w:val="20"/>
          <w:szCs w:val="20"/>
        </w:rPr>
      </w:pPr>
    </w:p>
    <w:tbl>
      <w:tblPr>
        <w:tblW w:w="8273" w:type="dxa"/>
        <w:tblLayout w:type="fixed"/>
        <w:tblCellMar>
          <w:left w:w="0" w:type="dxa"/>
          <w:right w:w="0" w:type="dxa"/>
        </w:tblCellMar>
        <w:tblLook w:val="0600" w:firstRow="0" w:lastRow="0" w:firstColumn="0" w:lastColumn="0" w:noHBand="1" w:noVBand="1"/>
      </w:tblPr>
      <w:tblGrid>
        <w:gridCol w:w="8273"/>
      </w:tblGrid>
      <w:tr w:rsidR="003A1D8A" w14:paraId="451E6594" w14:textId="77777777" w:rsidTr="3C93F6AE">
        <w:trPr>
          <w:trHeight w:val="1024"/>
        </w:trPr>
        <w:tc>
          <w:tcPr>
            <w:tcW w:w="8273" w:type="dxa"/>
            <w:shd w:val="clear" w:color="auto" w:fill="auto"/>
            <w:vAlign w:val="bottom"/>
          </w:tcPr>
          <w:p w14:paraId="00000005" w14:textId="77777777" w:rsidR="003A1D8A" w:rsidRDefault="00706B6B">
            <w:pPr>
              <w:pStyle w:val="heading11"/>
            </w:pPr>
            <w:r>
              <w:t>Guidelines for Construction</w:t>
            </w:r>
          </w:p>
          <w:p w14:paraId="00000006" w14:textId="77777777" w:rsidR="003A1D8A" w:rsidRDefault="00706B6B">
            <w:pPr>
              <w:pStyle w:val="heading11"/>
              <w:rPr>
                <w:i/>
                <w:sz w:val="20"/>
                <w:szCs w:val="20"/>
              </w:rPr>
            </w:pPr>
            <w:r>
              <w:rPr>
                <w:sz w:val="24"/>
                <w:szCs w:val="24"/>
              </w:rPr>
              <w:t xml:space="preserve">How to prepare your </w:t>
            </w:r>
            <w:r>
              <w:rPr>
                <w:i/>
                <w:sz w:val="24"/>
                <w:szCs w:val="24"/>
              </w:rPr>
              <w:t>COVIDSafe Plan</w:t>
            </w:r>
            <w:r>
              <w:rPr>
                <w:sz w:val="24"/>
                <w:szCs w:val="24"/>
              </w:rPr>
              <w:t xml:space="preserve"> and </w:t>
            </w:r>
            <w:r w:rsidRPr="00861604">
              <w:rPr>
                <w:i/>
                <w:iCs/>
                <w:sz w:val="24"/>
                <w:szCs w:val="24"/>
              </w:rPr>
              <w:t>H</w:t>
            </w:r>
            <w:r>
              <w:rPr>
                <w:i/>
                <w:sz w:val="24"/>
                <w:szCs w:val="24"/>
              </w:rPr>
              <w:t xml:space="preserve">igh Risk COVIDSafe Plan Attachment </w:t>
            </w:r>
          </w:p>
        </w:tc>
      </w:tr>
      <w:tr w:rsidR="003A1D8A" w14:paraId="4966D660" w14:textId="77777777" w:rsidTr="3C93F6AE">
        <w:trPr>
          <w:trHeight w:val="836"/>
        </w:trPr>
        <w:tc>
          <w:tcPr>
            <w:tcW w:w="8273" w:type="dxa"/>
            <w:shd w:val="clear" w:color="auto" w:fill="auto"/>
            <w:tcMar>
              <w:top w:w="170" w:type="dxa"/>
              <w:bottom w:w="510" w:type="dxa"/>
            </w:tcMar>
          </w:tcPr>
          <w:p w14:paraId="00000007" w14:textId="30D523A9" w:rsidR="003A1D8A" w:rsidRDefault="460BBE69">
            <w:pPr>
              <w:pStyle w:val="Normal1"/>
              <w:spacing w:after="120"/>
              <w:rPr>
                <w:rFonts w:ascii="Arial" w:eastAsia="Arial" w:hAnsi="Arial" w:cs="Arial"/>
                <w:color w:val="201547"/>
                <w:sz w:val="28"/>
                <w:szCs w:val="28"/>
              </w:rPr>
            </w:pPr>
            <w:r w:rsidRPr="3C93F6AE">
              <w:rPr>
                <w:rFonts w:ascii="Arial" w:eastAsia="Arial" w:hAnsi="Arial" w:cs="Arial"/>
                <w:color w:val="201547"/>
                <w:sz w:val="24"/>
                <w:szCs w:val="24"/>
              </w:rPr>
              <w:t>9</w:t>
            </w:r>
            <w:r w:rsidR="00706B6B" w:rsidRPr="3C93F6AE">
              <w:rPr>
                <w:rFonts w:ascii="Arial" w:eastAsia="Arial" w:hAnsi="Arial" w:cs="Arial"/>
                <w:color w:val="201547"/>
                <w:sz w:val="24"/>
                <w:szCs w:val="24"/>
              </w:rPr>
              <w:t xml:space="preserve"> August 2020</w:t>
            </w:r>
          </w:p>
        </w:tc>
      </w:tr>
    </w:tbl>
    <w:p w14:paraId="00000008" w14:textId="77777777" w:rsidR="003A1D8A" w:rsidRDefault="00706B6B">
      <w:pPr>
        <w:pStyle w:val="Normal1"/>
        <w:rPr>
          <w:rFonts w:ascii="Arial" w:eastAsia="Arial" w:hAnsi="Arial" w:cs="Arial"/>
          <w:color w:val="201547"/>
          <w:sz w:val="20"/>
          <w:szCs w:val="20"/>
        </w:rPr>
      </w:pPr>
      <w:bookmarkStart w:id="2" w:name="_heading=h.3znysh7" w:colFirst="0" w:colLast="0"/>
      <w:bookmarkEnd w:id="2"/>
      <w:r>
        <w:rPr>
          <w:rFonts w:ascii="Arial" w:eastAsia="Arial" w:hAnsi="Arial" w:cs="Arial"/>
          <w:color w:val="201547"/>
          <w:sz w:val="20"/>
          <w:szCs w:val="20"/>
        </w:rPr>
        <w:t xml:space="preserve">This document outlines: </w:t>
      </w:r>
    </w:p>
    <w:p w14:paraId="00000009" w14:textId="77777777" w:rsidR="003A1D8A" w:rsidRDefault="00706B6B">
      <w:pPr>
        <w:pStyle w:val="Normal1"/>
        <w:numPr>
          <w:ilvl w:val="0"/>
          <w:numId w:val="44"/>
        </w:numPr>
        <w:rPr>
          <w:rFonts w:ascii="Arial" w:eastAsia="Arial" w:hAnsi="Arial" w:cs="Arial"/>
          <w:color w:val="201547"/>
          <w:sz w:val="20"/>
          <w:szCs w:val="20"/>
        </w:rPr>
      </w:pPr>
      <w:bookmarkStart w:id="3" w:name="_heading=h.qu3xwlowonv0" w:colFirst="0" w:colLast="0"/>
      <w:bookmarkEnd w:id="3"/>
      <w:r>
        <w:rPr>
          <w:rFonts w:ascii="Arial" w:eastAsia="Arial" w:hAnsi="Arial" w:cs="Arial"/>
          <w:color w:val="201547"/>
          <w:sz w:val="20"/>
          <w:szCs w:val="20"/>
        </w:rPr>
        <w:t xml:space="preserve">the minimum requirements of a Victorian workplace </w:t>
      </w:r>
      <w:r>
        <w:rPr>
          <w:rFonts w:ascii="Arial" w:eastAsia="Arial" w:hAnsi="Arial" w:cs="Arial"/>
          <w:i/>
          <w:color w:val="201547"/>
          <w:sz w:val="20"/>
          <w:szCs w:val="20"/>
        </w:rPr>
        <w:t>COVIDSafe Plan</w:t>
      </w:r>
    </w:p>
    <w:p w14:paraId="0000000A" w14:textId="06CA1861" w:rsidR="003A1D8A" w:rsidRDefault="00706B6B">
      <w:pPr>
        <w:pStyle w:val="Normal1"/>
        <w:numPr>
          <w:ilvl w:val="0"/>
          <w:numId w:val="44"/>
        </w:numPr>
        <w:rPr>
          <w:rFonts w:ascii="Arial" w:eastAsia="Arial" w:hAnsi="Arial" w:cs="Arial"/>
          <w:color w:val="201547"/>
          <w:sz w:val="20"/>
          <w:szCs w:val="20"/>
        </w:rPr>
      </w:pPr>
      <w:bookmarkStart w:id="4" w:name="_heading=h.eomyy9d43gqx" w:colFirst="0" w:colLast="0"/>
      <w:bookmarkEnd w:id="4"/>
      <w:r>
        <w:rPr>
          <w:rFonts w:ascii="Arial" w:eastAsia="Arial" w:hAnsi="Arial" w:cs="Arial"/>
          <w:color w:val="201547"/>
          <w:sz w:val="20"/>
          <w:szCs w:val="20"/>
        </w:rPr>
        <w:t xml:space="preserve">provides guidance to complete the </w:t>
      </w:r>
      <w:r>
        <w:rPr>
          <w:rFonts w:ascii="Arial" w:eastAsia="Arial" w:hAnsi="Arial" w:cs="Arial"/>
          <w:i/>
          <w:color w:val="201547"/>
          <w:sz w:val="20"/>
          <w:szCs w:val="20"/>
        </w:rPr>
        <w:t>High Risk COVIDSafe Plan Attachment for Construction</w:t>
      </w:r>
    </w:p>
    <w:p w14:paraId="0000000B" w14:textId="77777777" w:rsidR="003A1D8A" w:rsidRDefault="003A1D8A">
      <w:pPr>
        <w:pStyle w:val="Normal1"/>
        <w:rPr>
          <w:rFonts w:ascii="Arial" w:eastAsia="Arial" w:hAnsi="Arial" w:cs="Arial"/>
          <w:i/>
          <w:color w:val="201547"/>
          <w:sz w:val="20"/>
          <w:szCs w:val="20"/>
        </w:rPr>
      </w:pPr>
      <w:bookmarkStart w:id="5" w:name="_heading=h.30ghldf2vuzs" w:colFirst="0" w:colLast="0"/>
      <w:bookmarkEnd w:id="5"/>
    </w:p>
    <w:p w14:paraId="0000000C" w14:textId="77777777" w:rsidR="003A1D8A" w:rsidRDefault="00706B6B">
      <w:pPr>
        <w:pStyle w:val="Normal1"/>
        <w:spacing w:after="120"/>
        <w:rPr>
          <w:rFonts w:ascii="Arial" w:eastAsia="Arial" w:hAnsi="Arial" w:cs="Arial"/>
          <w:color w:val="201547"/>
          <w:sz w:val="20"/>
          <w:szCs w:val="20"/>
        </w:rPr>
      </w:pPr>
      <w:r>
        <w:rPr>
          <w:rFonts w:ascii="Arial" w:eastAsia="Arial" w:hAnsi="Arial" w:cs="Arial"/>
          <w:color w:val="201547"/>
          <w:sz w:val="20"/>
          <w:szCs w:val="20"/>
        </w:rPr>
        <w:t>The forms are required by all construction sites in metropolitan Melbourne areas under Stage 4 restrictions.</w:t>
      </w:r>
    </w:p>
    <w:p w14:paraId="0000000D" w14:textId="529EA6DC" w:rsidR="003A1D8A" w:rsidRDefault="00706B6B">
      <w:pPr>
        <w:pStyle w:val="Normal1"/>
        <w:spacing w:after="120"/>
        <w:rPr>
          <w:rFonts w:ascii="Arial" w:eastAsia="Arial" w:hAnsi="Arial" w:cs="Arial"/>
          <w:color w:val="201547"/>
          <w:sz w:val="20"/>
          <w:szCs w:val="20"/>
        </w:rPr>
      </w:pPr>
      <w:r w:rsidRPr="6A0F16ED">
        <w:rPr>
          <w:rFonts w:ascii="Arial" w:eastAsia="Arial" w:hAnsi="Arial" w:cs="Arial"/>
          <w:color w:val="201547"/>
          <w:sz w:val="20"/>
          <w:szCs w:val="20"/>
        </w:rPr>
        <w:t xml:space="preserve">A blank version of the </w:t>
      </w:r>
      <w:r w:rsidRPr="6A0F16ED">
        <w:rPr>
          <w:rFonts w:ascii="Arial" w:eastAsia="Arial" w:hAnsi="Arial" w:cs="Arial"/>
          <w:i/>
          <w:iCs/>
          <w:color w:val="201547"/>
          <w:sz w:val="20"/>
          <w:szCs w:val="20"/>
        </w:rPr>
        <w:t xml:space="preserve">COVIDSafe Plan and High Risk COVIDSafe Plan </w:t>
      </w:r>
      <w:r w:rsidR="7C65211B" w:rsidRPr="6A0F16ED">
        <w:rPr>
          <w:rFonts w:ascii="Arial" w:eastAsia="Arial" w:hAnsi="Arial" w:cs="Arial"/>
          <w:i/>
          <w:iCs/>
          <w:color w:val="201547"/>
          <w:sz w:val="20"/>
          <w:szCs w:val="20"/>
        </w:rPr>
        <w:t>Attachment is</w:t>
      </w:r>
      <w:r w:rsidRPr="6A0F16ED">
        <w:rPr>
          <w:rFonts w:ascii="Arial" w:eastAsia="Arial" w:hAnsi="Arial" w:cs="Arial"/>
          <w:color w:val="201547"/>
          <w:sz w:val="20"/>
          <w:szCs w:val="20"/>
        </w:rPr>
        <w:t xml:space="preserve"> available at the </w:t>
      </w:r>
      <w:hyperlink r:id="rId15">
        <w:r w:rsidRPr="6A0F16ED">
          <w:rPr>
            <w:rFonts w:ascii="Arial" w:eastAsia="Arial" w:hAnsi="Arial" w:cs="Arial"/>
            <w:color w:val="0072CE"/>
            <w:sz w:val="20"/>
            <w:szCs w:val="20"/>
            <w:u w:val="single"/>
          </w:rPr>
          <w:t>Business Victoria</w:t>
        </w:r>
      </w:hyperlink>
      <w:r w:rsidRPr="6A0F16ED">
        <w:rPr>
          <w:rFonts w:ascii="Arial" w:eastAsia="Arial" w:hAnsi="Arial" w:cs="Arial"/>
          <w:color w:val="0072CE"/>
          <w:sz w:val="20"/>
          <w:szCs w:val="20"/>
          <w:u w:val="single"/>
        </w:rPr>
        <w:t xml:space="preserve"> website</w:t>
      </w:r>
      <w:r w:rsidRPr="6A0F16ED">
        <w:rPr>
          <w:rFonts w:ascii="Arial" w:eastAsia="Arial" w:hAnsi="Arial" w:cs="Arial"/>
          <w:color w:val="201547"/>
          <w:sz w:val="20"/>
          <w:szCs w:val="20"/>
        </w:rPr>
        <w:t>.</w:t>
      </w:r>
    </w:p>
    <w:p w14:paraId="0000000E" w14:textId="77777777" w:rsidR="003A1D8A" w:rsidRDefault="00706B6B">
      <w:pPr>
        <w:pStyle w:val="Normal1"/>
        <w:spacing w:before="240" w:after="240"/>
        <w:rPr>
          <w:rFonts w:ascii="Arial" w:eastAsia="Arial" w:hAnsi="Arial" w:cs="Arial"/>
          <w:color w:val="201547"/>
          <w:sz w:val="20"/>
          <w:szCs w:val="20"/>
        </w:rPr>
      </w:pPr>
      <w:r>
        <w:rPr>
          <w:rFonts w:ascii="Arial" w:eastAsia="Arial" w:hAnsi="Arial" w:cs="Arial"/>
          <w:color w:val="201547"/>
          <w:sz w:val="20"/>
          <w:szCs w:val="20"/>
        </w:rPr>
        <w:t>Additional business operating reductions and restrictions apply to small-scale construction sites, early stage residential land development sites and large-scale construction sites. All civil works and all building and construction activities (whether publicly or privately funded) are subject to the large-scale, small-scale and early stage residential land development site tests and restrictions (as applicable to that site), unless those activities:</w:t>
      </w:r>
    </w:p>
    <w:p w14:paraId="0000000F" w14:textId="77777777" w:rsidR="003A1D8A" w:rsidRDefault="00706B6B">
      <w:pPr>
        <w:pStyle w:val="Normal1"/>
        <w:numPr>
          <w:ilvl w:val="0"/>
          <w:numId w:val="33"/>
        </w:numPr>
        <w:spacing w:before="240"/>
        <w:rPr>
          <w:color w:val="201547"/>
          <w:sz w:val="20"/>
          <w:szCs w:val="20"/>
        </w:rPr>
      </w:pPr>
      <w:r>
        <w:rPr>
          <w:rFonts w:ascii="Arial" w:eastAsia="Arial" w:hAnsi="Arial" w:cs="Arial"/>
          <w:color w:val="201547"/>
          <w:sz w:val="20"/>
          <w:szCs w:val="20"/>
        </w:rPr>
        <w:t>constitute construction of critical and essential infrastructure; or</w:t>
      </w:r>
    </w:p>
    <w:p w14:paraId="00000010" w14:textId="77777777" w:rsidR="003A1D8A" w:rsidRDefault="00706B6B">
      <w:pPr>
        <w:pStyle w:val="Normal1"/>
        <w:numPr>
          <w:ilvl w:val="0"/>
          <w:numId w:val="33"/>
        </w:numPr>
        <w:spacing w:after="240"/>
        <w:rPr>
          <w:sz w:val="20"/>
          <w:szCs w:val="20"/>
        </w:rPr>
      </w:pPr>
      <w:r>
        <w:rPr>
          <w:rFonts w:ascii="Arial" w:eastAsia="Arial" w:hAnsi="Arial" w:cs="Arial"/>
          <w:color w:val="201547"/>
          <w:sz w:val="20"/>
          <w:szCs w:val="20"/>
        </w:rPr>
        <w:t>constitute critical repairs to any premises where required for emergency and safety (as provided for by the Stage 4 Restrictions “Permitted Work Premises” published on the</w:t>
      </w:r>
      <w:hyperlink r:id="rId16">
        <w:r>
          <w:rPr>
            <w:rFonts w:ascii="Arial" w:eastAsia="Arial" w:hAnsi="Arial" w:cs="Arial"/>
            <w:color w:val="201547"/>
            <w:sz w:val="20"/>
            <w:szCs w:val="20"/>
          </w:rPr>
          <w:t xml:space="preserve"> </w:t>
        </w:r>
      </w:hyperlink>
      <w:hyperlink r:id="rId17">
        <w:r>
          <w:rPr>
            <w:rFonts w:ascii="Arial" w:eastAsia="Arial" w:hAnsi="Arial" w:cs="Arial"/>
            <w:color w:val="1155CC"/>
            <w:sz w:val="20"/>
            <w:szCs w:val="20"/>
            <w:u w:val="single"/>
          </w:rPr>
          <w:t>DHHS website</w:t>
        </w:r>
      </w:hyperlink>
      <w:r>
        <w:rPr>
          <w:rFonts w:ascii="Arial" w:eastAsia="Arial" w:hAnsi="Arial" w:cs="Arial"/>
          <w:color w:val="201547"/>
          <w:sz w:val="20"/>
          <w:szCs w:val="20"/>
        </w:rPr>
        <w:t>.</w:t>
      </w:r>
    </w:p>
    <w:p w14:paraId="00000011" w14:textId="77777777" w:rsidR="003A1D8A" w:rsidRDefault="00706B6B">
      <w:pPr>
        <w:pStyle w:val="Normal1"/>
        <w:spacing w:before="240" w:after="120"/>
        <w:rPr>
          <w:rFonts w:ascii="Arial" w:eastAsia="Arial" w:hAnsi="Arial" w:cs="Arial"/>
          <w:color w:val="201547"/>
          <w:sz w:val="20"/>
          <w:szCs w:val="20"/>
        </w:rPr>
      </w:pPr>
      <w:r>
        <w:rPr>
          <w:rFonts w:ascii="Arial" w:eastAsia="Arial" w:hAnsi="Arial" w:cs="Arial"/>
          <w:color w:val="201547"/>
          <w:sz w:val="20"/>
          <w:szCs w:val="20"/>
        </w:rPr>
        <w:t>A construction site is considered large scale for the purposes of this attachment if it is:</w:t>
      </w:r>
    </w:p>
    <w:p w14:paraId="00000012" w14:textId="77777777" w:rsidR="003A1D8A" w:rsidRDefault="00706B6B">
      <w:pPr>
        <w:pStyle w:val="Normal1"/>
        <w:numPr>
          <w:ilvl w:val="0"/>
          <w:numId w:val="26"/>
        </w:numPr>
        <w:spacing w:before="240"/>
        <w:rPr>
          <w:color w:val="201547"/>
          <w:sz w:val="20"/>
          <w:szCs w:val="20"/>
        </w:rPr>
      </w:pPr>
      <w:r>
        <w:rPr>
          <w:rFonts w:ascii="Arial" w:eastAsia="Arial" w:hAnsi="Arial" w:cs="Arial"/>
          <w:color w:val="201547"/>
          <w:sz w:val="20"/>
          <w:szCs w:val="20"/>
        </w:rPr>
        <w:t>Permitted to be (at completion) more than three storeys high (excluding basement); or</w:t>
      </w:r>
    </w:p>
    <w:p w14:paraId="00000013" w14:textId="77777777" w:rsidR="003A1D8A" w:rsidRDefault="00706B6B">
      <w:pPr>
        <w:pStyle w:val="Normal1"/>
        <w:numPr>
          <w:ilvl w:val="0"/>
          <w:numId w:val="26"/>
        </w:numPr>
        <w:rPr>
          <w:color w:val="201547"/>
          <w:sz w:val="20"/>
          <w:szCs w:val="20"/>
        </w:rPr>
      </w:pPr>
      <w:r>
        <w:rPr>
          <w:rFonts w:ascii="Arial" w:eastAsia="Arial" w:hAnsi="Arial" w:cs="Arial"/>
          <w:color w:val="201547"/>
          <w:sz w:val="20"/>
          <w:szCs w:val="20"/>
        </w:rPr>
        <w:t>Larger than 1,500m</w:t>
      </w:r>
      <w:r>
        <w:rPr>
          <w:rFonts w:ascii="Arial" w:eastAsia="Arial" w:hAnsi="Arial" w:cs="Arial"/>
          <w:color w:val="201547"/>
          <w:sz w:val="20"/>
          <w:szCs w:val="20"/>
          <w:vertAlign w:val="superscript"/>
        </w:rPr>
        <w:t>2</w:t>
      </w:r>
      <w:r>
        <w:rPr>
          <w:rFonts w:ascii="Arial" w:eastAsia="Arial" w:hAnsi="Arial" w:cs="Arial"/>
          <w:color w:val="201547"/>
          <w:sz w:val="20"/>
          <w:szCs w:val="20"/>
        </w:rPr>
        <w:t xml:space="preserve"> floor size or</w:t>
      </w:r>
    </w:p>
    <w:p w14:paraId="00000014" w14:textId="77777777" w:rsidR="003A1D8A" w:rsidRDefault="00706B6B">
      <w:pPr>
        <w:pStyle w:val="Normal1"/>
        <w:numPr>
          <w:ilvl w:val="0"/>
          <w:numId w:val="26"/>
        </w:numPr>
        <w:rPr>
          <w:color w:val="201547"/>
          <w:sz w:val="20"/>
          <w:szCs w:val="20"/>
        </w:rPr>
      </w:pPr>
      <w:r>
        <w:rPr>
          <w:rFonts w:ascii="Arial" w:eastAsia="Arial" w:hAnsi="Arial" w:cs="Arial"/>
          <w:color w:val="201547"/>
          <w:sz w:val="20"/>
          <w:szCs w:val="20"/>
        </w:rPr>
        <w:t>Any office or retail fit-out, or</w:t>
      </w:r>
    </w:p>
    <w:p w14:paraId="00000015" w14:textId="77777777" w:rsidR="003A1D8A" w:rsidRDefault="00706B6B">
      <w:pPr>
        <w:pStyle w:val="Normal1"/>
        <w:numPr>
          <w:ilvl w:val="0"/>
          <w:numId w:val="26"/>
        </w:numPr>
        <w:spacing w:after="240"/>
        <w:rPr>
          <w:color w:val="201547"/>
          <w:sz w:val="20"/>
          <w:szCs w:val="20"/>
        </w:rPr>
      </w:pPr>
      <w:r>
        <w:rPr>
          <w:rFonts w:ascii="Arial" w:eastAsia="Arial" w:hAnsi="Arial" w:cs="Arial"/>
          <w:color w:val="201547"/>
          <w:sz w:val="20"/>
          <w:szCs w:val="20"/>
        </w:rPr>
        <w:t xml:space="preserve">Industrial, large format or retail use. </w:t>
      </w:r>
    </w:p>
    <w:p w14:paraId="00000016" w14:textId="77777777" w:rsidR="003A1D8A" w:rsidRDefault="00706B6B">
      <w:pPr>
        <w:pStyle w:val="Normal1"/>
        <w:spacing w:before="240" w:after="240"/>
        <w:rPr>
          <w:rFonts w:ascii="Arial" w:eastAsia="Arial" w:hAnsi="Arial" w:cs="Arial"/>
          <w:color w:val="201547"/>
          <w:sz w:val="20"/>
          <w:szCs w:val="20"/>
        </w:rPr>
      </w:pPr>
      <w:r>
        <w:rPr>
          <w:rFonts w:ascii="Arial" w:eastAsia="Arial" w:hAnsi="Arial" w:cs="Arial"/>
          <w:color w:val="201547"/>
          <w:sz w:val="20"/>
          <w:szCs w:val="20"/>
        </w:rPr>
        <w:t>A construction site is considered small scale for the purposes of this attachment if it is a construction site that does not meet the definition of a large-scale construction site.</w:t>
      </w:r>
    </w:p>
    <w:p w14:paraId="00000017" w14:textId="77777777" w:rsidR="003A1D8A" w:rsidRDefault="00706B6B">
      <w:pPr>
        <w:pStyle w:val="Normal1"/>
        <w:spacing w:before="240" w:after="120"/>
        <w:rPr>
          <w:rFonts w:ascii="Arial" w:eastAsia="Arial" w:hAnsi="Arial" w:cs="Arial"/>
          <w:color w:val="201547"/>
          <w:sz w:val="20"/>
          <w:szCs w:val="20"/>
        </w:rPr>
      </w:pPr>
      <w:r w:rsidRPr="69180766">
        <w:rPr>
          <w:rFonts w:ascii="Arial" w:eastAsia="Arial" w:hAnsi="Arial" w:cs="Arial"/>
          <w:color w:val="201547"/>
          <w:sz w:val="20"/>
          <w:szCs w:val="20"/>
        </w:rPr>
        <w:t xml:space="preserve">A construction site is considered an early stage residential land development site if it is the site of an early stage residential land development project. An early stage residential land development project comprises all civil works undertaken on open air, large greenfield sites that are associated with and preparatory to the construction of multiple individual residential dwellings on that site (including site </w:t>
      </w:r>
      <w:r w:rsidRPr="69180766">
        <w:rPr>
          <w:rFonts w:ascii="Arial" w:eastAsia="Arial" w:hAnsi="Arial" w:cs="Arial"/>
          <w:color w:val="201547"/>
          <w:sz w:val="20"/>
          <w:szCs w:val="20"/>
        </w:rPr>
        <w:lastRenderedPageBreak/>
        <w:t>remediation and site preparation works, construction of utilities and construction of trunk infrastructure). Please note that once construction of any individual dwelling commences on any part of the site, the construction of that dwelling on that part of the site is regarded as a small-scale construction project, and no longer an early stage residential land development project.</w:t>
      </w:r>
    </w:p>
    <w:p w14:paraId="00000018" w14:textId="77777777" w:rsidR="003A1D8A" w:rsidRDefault="00706B6B">
      <w:pPr>
        <w:pStyle w:val="Normal1"/>
        <w:spacing w:before="240" w:after="120"/>
        <w:rPr>
          <w:rFonts w:ascii="Arial" w:eastAsia="Arial" w:hAnsi="Arial" w:cs="Arial"/>
          <w:color w:val="201547"/>
          <w:sz w:val="20"/>
          <w:szCs w:val="20"/>
        </w:rPr>
      </w:pPr>
      <w:r>
        <w:rPr>
          <w:rFonts w:ascii="Arial" w:eastAsia="Arial" w:hAnsi="Arial" w:cs="Arial"/>
          <w:color w:val="201547"/>
          <w:sz w:val="20"/>
          <w:szCs w:val="20"/>
        </w:rPr>
        <w:t>Construction of critical and essential infrastructure means:</w:t>
      </w:r>
    </w:p>
    <w:p w14:paraId="00000019" w14:textId="77777777" w:rsidR="003A1D8A" w:rsidRDefault="00706B6B">
      <w:pPr>
        <w:pStyle w:val="Normal1"/>
        <w:numPr>
          <w:ilvl w:val="0"/>
          <w:numId w:val="27"/>
        </w:numPr>
        <w:spacing w:before="240"/>
        <w:rPr>
          <w:rFonts w:ascii="Arial" w:eastAsia="Arial" w:hAnsi="Arial" w:cs="Arial"/>
          <w:color w:val="201547"/>
          <w:sz w:val="20"/>
          <w:szCs w:val="20"/>
        </w:rPr>
      </w:pPr>
      <w:r>
        <w:rPr>
          <w:rFonts w:ascii="Arial" w:eastAsia="Arial" w:hAnsi="Arial" w:cs="Arial"/>
          <w:color w:val="201547"/>
          <w:sz w:val="20"/>
          <w:szCs w:val="20"/>
        </w:rPr>
        <w:t xml:space="preserve">construction or maintenance (including civil works and building activities) of critical and essential infrastructure (whether privately or publicly funded) where the Victorian Government has deemed and the Chief Health Officer has endorsed that is urgently required for the purposes of sustaining human health, safety and wellbeing, on a case by case basis; </w:t>
      </w:r>
    </w:p>
    <w:p w14:paraId="0000001A" w14:textId="77777777" w:rsidR="003A1D8A" w:rsidRDefault="00706B6B">
      <w:pPr>
        <w:pStyle w:val="Normal1"/>
        <w:numPr>
          <w:ilvl w:val="0"/>
          <w:numId w:val="27"/>
        </w:numPr>
        <w:rPr>
          <w:rFonts w:ascii="Arial" w:eastAsia="Arial" w:hAnsi="Arial" w:cs="Arial"/>
          <w:color w:val="201547"/>
          <w:sz w:val="20"/>
          <w:szCs w:val="20"/>
        </w:rPr>
      </w:pPr>
      <w:r>
        <w:rPr>
          <w:rFonts w:ascii="Arial" w:eastAsia="Arial" w:hAnsi="Arial" w:cs="Arial"/>
          <w:color w:val="201547"/>
          <w:sz w:val="20"/>
          <w:szCs w:val="20"/>
        </w:rPr>
        <w:t>activities deemed by government from time to time as “State Critical Infrastructure Projects”; or</w:t>
      </w:r>
    </w:p>
    <w:p w14:paraId="0000001B" w14:textId="77777777" w:rsidR="003A1D8A" w:rsidRDefault="00706B6B">
      <w:pPr>
        <w:pStyle w:val="Normal1"/>
        <w:numPr>
          <w:ilvl w:val="0"/>
          <w:numId w:val="27"/>
        </w:numPr>
        <w:spacing w:after="120"/>
        <w:rPr>
          <w:rFonts w:ascii="Arial" w:eastAsia="Arial" w:hAnsi="Arial" w:cs="Arial"/>
          <w:color w:val="201547"/>
          <w:sz w:val="20"/>
          <w:szCs w:val="20"/>
        </w:rPr>
      </w:pPr>
      <w:r>
        <w:rPr>
          <w:rFonts w:ascii="Arial" w:eastAsia="Arial" w:hAnsi="Arial" w:cs="Arial"/>
          <w:color w:val="201547"/>
          <w:sz w:val="20"/>
          <w:szCs w:val="20"/>
        </w:rPr>
        <w:t>construction for the purposes of national security or defence.</w:t>
      </w:r>
    </w:p>
    <w:p w14:paraId="0000001C" w14:textId="1A3E1E1F" w:rsidR="003A1D8A" w:rsidRDefault="00706B6B">
      <w:pPr>
        <w:pStyle w:val="Normal1"/>
        <w:spacing w:before="240" w:after="240"/>
        <w:rPr>
          <w:rFonts w:ascii="Arial" w:eastAsia="Arial" w:hAnsi="Arial" w:cs="Arial"/>
          <w:color w:val="201547"/>
          <w:sz w:val="20"/>
          <w:szCs w:val="20"/>
        </w:rPr>
      </w:pPr>
      <w:r>
        <w:rPr>
          <w:rFonts w:ascii="Arial" w:eastAsia="Arial" w:hAnsi="Arial" w:cs="Arial"/>
          <w:color w:val="201547"/>
          <w:sz w:val="20"/>
          <w:szCs w:val="20"/>
        </w:rPr>
        <w:t>These restrictions take effect across metropolitan Melbourne at 1.59</w:t>
      </w:r>
      <w:r w:rsidR="00A81033">
        <w:rPr>
          <w:rFonts w:ascii="Arial" w:eastAsia="Arial" w:hAnsi="Arial" w:cs="Arial"/>
          <w:color w:val="201547"/>
          <w:sz w:val="20"/>
          <w:szCs w:val="20"/>
        </w:rPr>
        <w:t>a</w:t>
      </w:r>
      <w:r>
        <w:rPr>
          <w:rFonts w:ascii="Arial" w:eastAsia="Arial" w:hAnsi="Arial" w:cs="Arial"/>
          <w:color w:val="201547"/>
          <w:sz w:val="20"/>
          <w:szCs w:val="20"/>
        </w:rPr>
        <w:t xml:space="preserve">m, </w:t>
      </w:r>
      <w:r w:rsidR="00A81033">
        <w:rPr>
          <w:rFonts w:ascii="Arial" w:eastAsia="Arial" w:hAnsi="Arial" w:cs="Arial"/>
          <w:color w:val="201547"/>
          <w:sz w:val="20"/>
          <w:szCs w:val="20"/>
        </w:rPr>
        <w:t>Saturday</w:t>
      </w:r>
      <w:r w:rsidR="0017666A">
        <w:rPr>
          <w:rFonts w:ascii="Arial" w:eastAsia="Arial" w:hAnsi="Arial" w:cs="Arial"/>
          <w:color w:val="201547"/>
          <w:sz w:val="20"/>
          <w:szCs w:val="20"/>
        </w:rPr>
        <w:t xml:space="preserve"> 8</w:t>
      </w:r>
      <w:r>
        <w:rPr>
          <w:rFonts w:ascii="Arial" w:eastAsia="Arial" w:hAnsi="Arial" w:cs="Arial"/>
          <w:color w:val="201547"/>
          <w:sz w:val="20"/>
          <w:szCs w:val="20"/>
        </w:rPr>
        <w:t xml:space="preserve"> August</w:t>
      </w:r>
      <w:r>
        <w:rPr>
          <w:rFonts w:ascii="Arial" w:eastAsia="Arial" w:hAnsi="Arial" w:cs="Arial"/>
          <w:color w:val="FF0000"/>
          <w:sz w:val="20"/>
          <w:szCs w:val="20"/>
        </w:rPr>
        <w:t xml:space="preserve"> </w:t>
      </w:r>
      <w:r>
        <w:rPr>
          <w:rFonts w:ascii="Arial" w:eastAsia="Arial" w:hAnsi="Arial" w:cs="Arial"/>
          <w:color w:val="201547"/>
          <w:sz w:val="20"/>
          <w:szCs w:val="20"/>
        </w:rPr>
        <w:t>2020.</w:t>
      </w:r>
    </w:p>
    <w:p w14:paraId="0000001D" w14:textId="77777777" w:rsidR="003A1D8A" w:rsidRDefault="00706B6B">
      <w:pPr>
        <w:pStyle w:val="Normal1"/>
        <w:spacing w:after="120"/>
        <w:rPr>
          <w:rFonts w:ascii="Arial" w:eastAsia="Arial" w:hAnsi="Arial" w:cs="Arial"/>
          <w:b/>
          <w:color w:val="201547"/>
          <w:sz w:val="20"/>
          <w:szCs w:val="20"/>
        </w:rPr>
      </w:pPr>
      <w:r>
        <w:rPr>
          <w:rFonts w:ascii="Arial" w:eastAsia="Arial" w:hAnsi="Arial" w:cs="Arial"/>
          <w:b/>
          <w:color w:val="201547"/>
          <w:sz w:val="20"/>
          <w:szCs w:val="20"/>
        </w:rPr>
        <w:t>Instructions</w:t>
      </w:r>
    </w:p>
    <w:p w14:paraId="0000001E" w14:textId="77777777" w:rsidR="003A1D8A" w:rsidRDefault="00706B6B">
      <w:pPr>
        <w:pStyle w:val="Normal1"/>
        <w:numPr>
          <w:ilvl w:val="0"/>
          <w:numId w:val="31"/>
        </w:numPr>
        <w:pBdr>
          <w:top w:val="nil"/>
          <w:left w:val="nil"/>
          <w:bottom w:val="nil"/>
          <w:right w:val="nil"/>
          <w:between w:val="nil"/>
        </w:pBdr>
        <w:ind w:left="360"/>
        <w:rPr>
          <w:rFonts w:ascii="Arial" w:eastAsia="Arial" w:hAnsi="Arial" w:cs="Arial"/>
          <w:b/>
          <w:color w:val="201547"/>
          <w:sz w:val="20"/>
          <w:szCs w:val="20"/>
        </w:rPr>
      </w:pPr>
      <w:r>
        <w:rPr>
          <w:rFonts w:ascii="Arial" w:eastAsia="Arial" w:hAnsi="Arial" w:cs="Arial"/>
          <w:b/>
          <w:color w:val="201547"/>
          <w:sz w:val="20"/>
          <w:szCs w:val="20"/>
        </w:rPr>
        <w:t xml:space="preserve">Understand your responsibilities </w:t>
      </w:r>
      <w:r>
        <w:rPr>
          <w:rFonts w:ascii="Arial" w:eastAsia="Arial" w:hAnsi="Arial" w:cs="Arial"/>
          <w:b/>
          <w:color w:val="201547"/>
          <w:sz w:val="20"/>
          <w:szCs w:val="20"/>
          <w:u w:val="single"/>
        </w:rPr>
        <w:br/>
      </w:r>
    </w:p>
    <w:p w14:paraId="0000001F" w14:textId="77777777" w:rsidR="003A1D8A" w:rsidRDefault="00706B6B">
      <w:pPr>
        <w:pStyle w:val="Normal1"/>
        <w:rPr>
          <w:rFonts w:ascii="Arial" w:eastAsia="Arial" w:hAnsi="Arial" w:cs="Arial"/>
          <w:color w:val="201547"/>
          <w:sz w:val="20"/>
          <w:szCs w:val="20"/>
        </w:rPr>
      </w:pPr>
      <w:r>
        <w:rPr>
          <w:rFonts w:ascii="Arial" w:eastAsia="Arial" w:hAnsi="Arial" w:cs="Arial"/>
          <w:color w:val="201547"/>
          <w:sz w:val="20"/>
          <w:szCs w:val="20"/>
        </w:rPr>
        <w:t xml:space="preserve">From the commencement of restrictions, construction sites must: </w:t>
      </w:r>
    </w:p>
    <w:p w14:paraId="00000020" w14:textId="77777777" w:rsidR="003A1D8A" w:rsidRDefault="003A1D8A">
      <w:pPr>
        <w:pStyle w:val="Normal1"/>
        <w:rPr>
          <w:rFonts w:ascii="Arial" w:eastAsia="Arial" w:hAnsi="Arial" w:cs="Arial"/>
          <w:sz w:val="20"/>
          <w:szCs w:val="20"/>
        </w:rPr>
      </w:pPr>
    </w:p>
    <w:p w14:paraId="00000021" w14:textId="34C7B440" w:rsidR="003A1D8A" w:rsidRDefault="00706B6B">
      <w:pPr>
        <w:pStyle w:val="Normal1"/>
        <w:numPr>
          <w:ilvl w:val="0"/>
          <w:numId w:val="29"/>
        </w:numPr>
        <w:spacing w:after="120"/>
        <w:rPr>
          <w:sz w:val="20"/>
          <w:szCs w:val="20"/>
        </w:rPr>
      </w:pPr>
      <w:r>
        <w:rPr>
          <w:rFonts w:ascii="Arial" w:eastAsia="Arial" w:hAnsi="Arial" w:cs="Arial"/>
          <w:color w:val="201547"/>
          <w:sz w:val="20"/>
          <w:szCs w:val="20"/>
        </w:rPr>
        <w:t>Have a High Risk COVIDSafe Plan in place that is regularly updated. Where practicable COVIDSafe Plans should be designed with input from employees and their representatives</w:t>
      </w:r>
    </w:p>
    <w:p w14:paraId="014CAAAC" w14:textId="066B9931" w:rsidR="003A1D8A" w:rsidRDefault="313D34C3" w:rsidP="006466F0">
      <w:pPr>
        <w:pStyle w:val="Normal1"/>
        <w:numPr>
          <w:ilvl w:val="0"/>
          <w:numId w:val="29"/>
        </w:numPr>
        <w:spacing w:after="120" w:line="259" w:lineRule="auto"/>
        <w:rPr>
          <w:sz w:val="20"/>
          <w:szCs w:val="20"/>
        </w:rPr>
      </w:pPr>
      <w:r w:rsidRPr="6A0F16ED">
        <w:rPr>
          <w:rFonts w:ascii="Arial" w:eastAsia="Arial" w:hAnsi="Arial" w:cs="Arial"/>
          <w:color w:val="201547"/>
          <w:sz w:val="20"/>
          <w:szCs w:val="20"/>
        </w:rPr>
        <w:t xml:space="preserve">Reduce the number of workers as follows: </w:t>
      </w:r>
    </w:p>
    <w:p w14:paraId="58315CE4" w14:textId="44D3EA89" w:rsidR="003A1D8A" w:rsidRDefault="313D34C3" w:rsidP="006466F0">
      <w:pPr>
        <w:pStyle w:val="Normal1"/>
        <w:numPr>
          <w:ilvl w:val="1"/>
          <w:numId w:val="29"/>
        </w:numPr>
        <w:spacing w:after="120" w:line="259" w:lineRule="auto"/>
        <w:rPr>
          <w:sz w:val="20"/>
          <w:szCs w:val="20"/>
        </w:rPr>
      </w:pPr>
      <w:r>
        <w:rPr>
          <w:rFonts w:ascii="Arial" w:eastAsia="Arial" w:hAnsi="Arial" w:cs="Arial"/>
          <w:color w:val="201547"/>
          <w:sz w:val="20"/>
          <w:szCs w:val="20"/>
        </w:rPr>
        <w:t>For small-scale construction sites, no more than 5 workers are permitted on site at any one ti</w:t>
      </w:r>
      <w:r w:rsidR="30B41F92">
        <w:rPr>
          <w:rFonts w:ascii="Arial" w:eastAsia="Arial" w:hAnsi="Arial" w:cs="Arial"/>
          <w:color w:val="201547"/>
          <w:sz w:val="20"/>
          <w:szCs w:val="20"/>
        </w:rPr>
        <w:t>m</w:t>
      </w:r>
      <w:r>
        <w:rPr>
          <w:rFonts w:ascii="Arial" w:eastAsia="Arial" w:hAnsi="Arial" w:cs="Arial"/>
          <w:color w:val="201547"/>
          <w:sz w:val="20"/>
          <w:szCs w:val="20"/>
        </w:rPr>
        <w:t>e (excluding the site supervisor)</w:t>
      </w:r>
    </w:p>
    <w:p w14:paraId="63F07D90" w14:textId="1B81EC09" w:rsidR="003A1D8A" w:rsidRDefault="313D34C3" w:rsidP="1D213524">
      <w:pPr>
        <w:pStyle w:val="Normal1"/>
        <w:numPr>
          <w:ilvl w:val="1"/>
          <w:numId w:val="29"/>
        </w:numPr>
        <w:spacing w:after="120" w:line="259" w:lineRule="auto"/>
        <w:rPr>
          <w:sz w:val="20"/>
          <w:szCs w:val="20"/>
        </w:rPr>
      </w:pPr>
      <w:r>
        <w:rPr>
          <w:rFonts w:ascii="Arial" w:eastAsia="Arial" w:hAnsi="Arial" w:cs="Arial"/>
          <w:color w:val="201547"/>
          <w:sz w:val="20"/>
          <w:szCs w:val="20"/>
        </w:rPr>
        <w:t xml:space="preserve">For early stage residential land </w:t>
      </w:r>
      <w:r w:rsidR="19B25982">
        <w:rPr>
          <w:rFonts w:ascii="Arial" w:eastAsia="Arial" w:hAnsi="Arial" w:cs="Arial"/>
          <w:color w:val="201547"/>
          <w:sz w:val="20"/>
          <w:szCs w:val="20"/>
        </w:rPr>
        <w:t xml:space="preserve">development </w:t>
      </w:r>
      <w:r>
        <w:rPr>
          <w:rFonts w:ascii="Arial" w:eastAsia="Arial" w:hAnsi="Arial" w:cs="Arial"/>
          <w:color w:val="201547"/>
          <w:sz w:val="20"/>
          <w:szCs w:val="20"/>
        </w:rPr>
        <w:t xml:space="preserve">sites, </w:t>
      </w:r>
      <w:r w:rsidR="44725C68">
        <w:rPr>
          <w:rFonts w:ascii="Arial" w:eastAsia="Arial" w:hAnsi="Arial" w:cs="Arial"/>
          <w:color w:val="201547"/>
          <w:sz w:val="20"/>
          <w:szCs w:val="20"/>
        </w:rPr>
        <w:t xml:space="preserve">no more than 10 workers per hectare </w:t>
      </w:r>
    </w:p>
    <w:p w14:paraId="00000022" w14:textId="1B25ACF1" w:rsidR="003A1D8A" w:rsidRDefault="2FA5FD9C" w:rsidP="1D213524">
      <w:pPr>
        <w:pStyle w:val="Normal1"/>
        <w:numPr>
          <w:ilvl w:val="1"/>
          <w:numId w:val="29"/>
        </w:numPr>
        <w:spacing w:after="120" w:line="259" w:lineRule="auto"/>
        <w:rPr>
          <w:sz w:val="20"/>
          <w:szCs w:val="20"/>
        </w:rPr>
      </w:pPr>
      <w:r w:rsidRPr="6A0F16ED">
        <w:rPr>
          <w:rFonts w:ascii="Arial" w:eastAsia="Arial" w:hAnsi="Arial" w:cs="Arial"/>
          <w:color w:val="201547"/>
          <w:sz w:val="20"/>
          <w:szCs w:val="20"/>
        </w:rPr>
        <w:t xml:space="preserve">For large-scale construction sites, up to </w:t>
      </w:r>
      <w:r w:rsidR="00861604">
        <w:rPr>
          <w:rFonts w:ascii="Arial" w:eastAsia="Arial" w:hAnsi="Arial" w:cs="Arial"/>
          <w:color w:val="201547"/>
          <w:sz w:val="20"/>
          <w:szCs w:val="20"/>
        </w:rPr>
        <w:t>25%</w:t>
      </w:r>
      <w:r w:rsidRPr="6A0F16ED">
        <w:rPr>
          <w:rFonts w:ascii="Arial" w:eastAsia="Arial" w:hAnsi="Arial" w:cs="Arial"/>
          <w:color w:val="201547"/>
          <w:sz w:val="20"/>
          <w:szCs w:val="20"/>
        </w:rPr>
        <w:t xml:space="preserve"> of the </w:t>
      </w:r>
      <w:r w:rsidR="24EF20E4" w:rsidRPr="6A0F16ED">
        <w:rPr>
          <w:rFonts w:ascii="Arial" w:eastAsia="Arial" w:hAnsi="Arial" w:cs="Arial"/>
          <w:color w:val="201547"/>
          <w:sz w:val="20"/>
          <w:szCs w:val="20"/>
        </w:rPr>
        <w:t>construction baseline daily workforce, or 5 workers</w:t>
      </w:r>
      <w:r w:rsidR="16EFF3CD" w:rsidRPr="6A0F16ED">
        <w:rPr>
          <w:rFonts w:ascii="Arial" w:eastAsia="Arial" w:hAnsi="Arial" w:cs="Arial"/>
          <w:color w:val="201547"/>
          <w:sz w:val="20"/>
          <w:szCs w:val="20"/>
        </w:rPr>
        <w:t>, whichever is higher.</w:t>
      </w:r>
      <w:r w:rsidRPr="6A0F16ED">
        <w:rPr>
          <w:rFonts w:ascii="Arial" w:eastAsia="Arial" w:hAnsi="Arial" w:cs="Arial"/>
          <w:color w:val="201547"/>
          <w:sz w:val="20"/>
          <w:szCs w:val="20"/>
        </w:rPr>
        <w:t xml:space="preserve"> </w:t>
      </w:r>
    </w:p>
    <w:p w14:paraId="00000023" w14:textId="7150604A" w:rsidR="003A1D8A" w:rsidRDefault="00706B6B">
      <w:pPr>
        <w:pStyle w:val="Normal1"/>
        <w:spacing w:after="120"/>
        <w:rPr>
          <w:rFonts w:ascii="Arial" w:eastAsia="Arial" w:hAnsi="Arial" w:cs="Arial"/>
          <w:color w:val="201547"/>
          <w:sz w:val="20"/>
          <w:szCs w:val="20"/>
        </w:rPr>
      </w:pPr>
      <w:r>
        <w:rPr>
          <w:rFonts w:ascii="Arial" w:eastAsia="Arial" w:hAnsi="Arial" w:cs="Arial"/>
          <w:color w:val="201547"/>
          <w:sz w:val="20"/>
          <w:szCs w:val="20"/>
        </w:rPr>
        <w:br/>
        <w:t>All employees, supervisors and on-site specialists:</w:t>
      </w:r>
    </w:p>
    <w:p w14:paraId="7177BA3C" w14:textId="72D47427" w:rsidR="003A1D8A" w:rsidRDefault="14A28EEB" w:rsidP="1D213524">
      <w:pPr>
        <w:pStyle w:val="Normal1"/>
        <w:numPr>
          <w:ilvl w:val="0"/>
          <w:numId w:val="29"/>
        </w:numPr>
        <w:spacing w:after="120"/>
        <w:rPr>
          <w:rFonts w:eastAsia="Calibri"/>
          <w:color w:val="201547"/>
        </w:rPr>
      </w:pPr>
      <w:r w:rsidRPr="69180766">
        <w:rPr>
          <w:rFonts w:ascii="Arial" w:eastAsia="Arial" w:hAnsi="Arial" w:cs="Arial"/>
          <w:color w:val="201547"/>
          <w:sz w:val="20"/>
          <w:szCs w:val="20"/>
        </w:rPr>
        <w:t xml:space="preserve"> must not car-pool to and from work with a person with whom they do not ordinarily reside unless it is not otherwise reasonable and practical for either person to leave their premises for the purpose of employment.</w:t>
      </w:r>
    </w:p>
    <w:p w14:paraId="00000025" w14:textId="17E91F5C" w:rsidR="003A1D8A" w:rsidRDefault="00C300D6">
      <w:pPr>
        <w:pStyle w:val="Normal1"/>
        <w:numPr>
          <w:ilvl w:val="0"/>
          <w:numId w:val="29"/>
        </w:numPr>
        <w:spacing w:after="120"/>
        <w:rPr>
          <w:sz w:val="20"/>
          <w:szCs w:val="20"/>
        </w:rPr>
      </w:pPr>
      <w:r>
        <w:rPr>
          <w:rFonts w:ascii="Arial" w:eastAsia="Arial" w:hAnsi="Arial" w:cs="Arial"/>
          <w:color w:val="201547"/>
          <w:sz w:val="20"/>
          <w:szCs w:val="20"/>
        </w:rPr>
        <w:t>may be asked by</w:t>
      </w:r>
      <w:r w:rsidR="00706B6B">
        <w:rPr>
          <w:rFonts w:ascii="Arial" w:eastAsia="Arial" w:hAnsi="Arial" w:cs="Arial"/>
          <w:color w:val="201547"/>
          <w:sz w:val="20"/>
          <w:szCs w:val="20"/>
        </w:rPr>
        <w:t xml:space="preserve"> their employer if they share accommodation with anyone working at another high-risk workplace </w:t>
      </w:r>
    </w:p>
    <w:p w14:paraId="00000026" w14:textId="587E9EDB" w:rsidR="003A1D8A" w:rsidRDefault="00706B6B" w:rsidP="006466F0">
      <w:pPr>
        <w:pStyle w:val="Normal1"/>
        <w:numPr>
          <w:ilvl w:val="0"/>
          <w:numId w:val="29"/>
        </w:numPr>
        <w:spacing w:after="120" w:line="259" w:lineRule="auto"/>
        <w:rPr>
          <w:rFonts w:ascii="Arial" w:eastAsia="Arial" w:hAnsi="Arial" w:cs="Arial"/>
          <w:color w:val="201547"/>
          <w:sz w:val="20"/>
          <w:szCs w:val="20"/>
        </w:rPr>
      </w:pPr>
      <w:r w:rsidRPr="6A0F16ED">
        <w:rPr>
          <w:rFonts w:ascii="Arial" w:eastAsia="Arial" w:hAnsi="Arial" w:cs="Arial"/>
          <w:color w:val="201547"/>
          <w:sz w:val="20"/>
          <w:szCs w:val="20"/>
        </w:rPr>
        <w:t>required to limit movement between multiple sites and observed enhanced PPE and hygiene measures</w:t>
      </w:r>
    </w:p>
    <w:p w14:paraId="00000027" w14:textId="77777777" w:rsidR="003A1D8A" w:rsidRDefault="00706B6B">
      <w:pPr>
        <w:pStyle w:val="Normal1"/>
        <w:spacing w:after="120"/>
        <w:rPr>
          <w:rFonts w:ascii="Arial" w:eastAsia="Arial" w:hAnsi="Arial" w:cs="Arial"/>
          <w:color w:val="FF0000"/>
          <w:sz w:val="20"/>
          <w:szCs w:val="20"/>
          <w:u w:val="single"/>
        </w:rPr>
      </w:pPr>
      <w:r>
        <w:rPr>
          <w:rFonts w:ascii="Arial" w:eastAsia="Arial" w:hAnsi="Arial" w:cs="Arial"/>
          <w:color w:val="201547"/>
          <w:sz w:val="20"/>
          <w:szCs w:val="20"/>
        </w:rPr>
        <w:t>More information on public health directions applying to employers is available at:</w:t>
      </w:r>
      <w:r>
        <w:rPr>
          <w:rFonts w:ascii="Arial" w:eastAsia="Arial" w:hAnsi="Arial" w:cs="Arial"/>
          <w:color w:val="201547"/>
          <w:sz w:val="20"/>
          <w:szCs w:val="20"/>
          <w:u w:val="single"/>
        </w:rPr>
        <w:t xml:space="preserve"> </w:t>
      </w:r>
      <w:hyperlink r:id="rId18">
        <w:r>
          <w:rPr>
            <w:rFonts w:ascii="Arial" w:eastAsia="Arial" w:hAnsi="Arial" w:cs="Arial"/>
            <w:color w:val="0072CE"/>
            <w:sz w:val="20"/>
            <w:szCs w:val="20"/>
            <w:u w:val="single"/>
          </w:rPr>
          <w:t>https://www.business.vic.gov.au/disputes-disasters-and-succession-planning/covid-safe-business/creating-a-covid-safe-workplace.</w:t>
        </w:r>
      </w:hyperlink>
      <w:r>
        <w:rPr>
          <w:rFonts w:ascii="Arial" w:eastAsia="Arial" w:hAnsi="Arial" w:cs="Arial"/>
          <w:color w:val="FF0000"/>
          <w:sz w:val="20"/>
          <w:szCs w:val="20"/>
          <w:u w:val="single"/>
        </w:rPr>
        <w:t xml:space="preserve"> </w:t>
      </w:r>
    </w:p>
    <w:p w14:paraId="00000028" w14:textId="77777777" w:rsidR="003A1D8A" w:rsidRDefault="00706B6B">
      <w:pPr>
        <w:pStyle w:val="Normal1"/>
        <w:spacing w:after="120"/>
        <w:rPr>
          <w:rFonts w:ascii="Arial" w:eastAsia="Arial" w:hAnsi="Arial" w:cs="Arial"/>
          <w:color w:val="201547"/>
          <w:sz w:val="20"/>
          <w:szCs w:val="20"/>
        </w:rPr>
      </w:pPr>
      <w:r>
        <w:rPr>
          <w:rFonts w:ascii="Arial" w:eastAsia="Arial" w:hAnsi="Arial" w:cs="Arial"/>
          <w:color w:val="201547"/>
          <w:sz w:val="20"/>
          <w:szCs w:val="20"/>
        </w:rPr>
        <w:t xml:space="preserve">Obligations for you as an employer are available in the </w:t>
      </w:r>
      <w:r>
        <w:rPr>
          <w:rFonts w:ascii="Arial" w:eastAsia="Arial" w:hAnsi="Arial" w:cs="Arial"/>
          <w:i/>
          <w:color w:val="201547"/>
          <w:sz w:val="20"/>
          <w:szCs w:val="20"/>
        </w:rPr>
        <w:t>Workplace Directions</w:t>
      </w:r>
      <w:r>
        <w:rPr>
          <w:rFonts w:ascii="Arial" w:eastAsia="Arial" w:hAnsi="Arial" w:cs="Arial"/>
          <w:color w:val="201547"/>
          <w:sz w:val="20"/>
          <w:szCs w:val="20"/>
        </w:rPr>
        <w:t xml:space="preserve"> and </w:t>
      </w:r>
      <w:r>
        <w:rPr>
          <w:rFonts w:ascii="Arial" w:eastAsia="Arial" w:hAnsi="Arial" w:cs="Arial"/>
          <w:i/>
          <w:color w:val="201547"/>
          <w:sz w:val="20"/>
          <w:szCs w:val="20"/>
        </w:rPr>
        <w:t>Workplace (Additional Industry Obligations) Directions</w:t>
      </w:r>
      <w:r>
        <w:rPr>
          <w:rFonts w:ascii="Arial" w:eastAsia="Arial" w:hAnsi="Arial" w:cs="Arial"/>
          <w:color w:val="201547"/>
          <w:sz w:val="20"/>
          <w:szCs w:val="20"/>
        </w:rPr>
        <w:t xml:space="preserve"> documents available on the </w:t>
      </w:r>
      <w:hyperlink r:id="rId19">
        <w:r>
          <w:rPr>
            <w:rFonts w:ascii="Arial" w:eastAsia="Arial" w:hAnsi="Arial" w:cs="Arial"/>
            <w:color w:val="1155CC"/>
            <w:sz w:val="20"/>
            <w:szCs w:val="20"/>
            <w:u w:val="single"/>
          </w:rPr>
          <w:t>DHHS website</w:t>
        </w:r>
      </w:hyperlink>
      <w:r>
        <w:rPr>
          <w:rFonts w:ascii="Arial" w:eastAsia="Arial" w:hAnsi="Arial" w:cs="Arial"/>
          <w:color w:val="201547"/>
          <w:sz w:val="20"/>
          <w:szCs w:val="20"/>
        </w:rPr>
        <w:t>.</w:t>
      </w:r>
    </w:p>
    <w:p w14:paraId="00000029" w14:textId="77777777" w:rsidR="003A1D8A" w:rsidRDefault="00706B6B">
      <w:pPr>
        <w:pStyle w:val="Normal1"/>
        <w:spacing w:after="120"/>
        <w:rPr>
          <w:rFonts w:ascii="Arial" w:eastAsia="Arial" w:hAnsi="Arial" w:cs="Arial"/>
          <w:color w:val="FF0000"/>
          <w:sz w:val="20"/>
          <w:szCs w:val="20"/>
        </w:rPr>
      </w:pPr>
      <w:r>
        <w:rPr>
          <w:rFonts w:ascii="Arial" w:eastAsia="Arial" w:hAnsi="Arial" w:cs="Arial"/>
          <w:color w:val="201547"/>
          <w:sz w:val="20"/>
          <w:szCs w:val="20"/>
        </w:rPr>
        <w:t>You can also refer to the following guidance:</w:t>
      </w:r>
    </w:p>
    <w:p w14:paraId="0000002A" w14:textId="77777777" w:rsidR="003A1D8A" w:rsidRDefault="00706B6B">
      <w:pPr>
        <w:pStyle w:val="Normal1"/>
        <w:numPr>
          <w:ilvl w:val="0"/>
          <w:numId w:val="29"/>
        </w:numPr>
        <w:spacing w:after="120"/>
        <w:rPr>
          <w:sz w:val="20"/>
          <w:szCs w:val="20"/>
        </w:rPr>
      </w:pPr>
      <w:r w:rsidRPr="69180766">
        <w:rPr>
          <w:rFonts w:ascii="Arial" w:eastAsia="Arial" w:hAnsi="Arial" w:cs="Arial"/>
          <w:color w:val="201547"/>
          <w:sz w:val="20"/>
          <w:szCs w:val="20"/>
        </w:rPr>
        <w:t>WorkSafe:</w:t>
      </w:r>
      <w:r w:rsidRPr="69180766">
        <w:rPr>
          <w:rFonts w:ascii="Arial" w:eastAsia="Arial" w:hAnsi="Arial" w:cs="Arial"/>
          <w:color w:val="FF0000"/>
          <w:sz w:val="20"/>
          <w:szCs w:val="20"/>
        </w:rPr>
        <w:t xml:space="preserve"> </w:t>
      </w:r>
      <w:hyperlink r:id="rId20">
        <w:r w:rsidRPr="69180766">
          <w:rPr>
            <w:rFonts w:ascii="Arial" w:eastAsia="Arial" w:hAnsi="Arial" w:cs="Arial"/>
            <w:color w:val="0072CE"/>
            <w:sz w:val="20"/>
            <w:szCs w:val="20"/>
            <w:u w:val="single"/>
          </w:rPr>
          <w:t>Industry obligations</w:t>
        </w:r>
      </w:hyperlink>
      <w:r w:rsidRPr="69180766">
        <w:rPr>
          <w:rFonts w:ascii="Arial" w:eastAsia="Arial" w:hAnsi="Arial" w:cs="Arial"/>
          <w:color w:val="0072CE"/>
          <w:sz w:val="20"/>
          <w:szCs w:val="20"/>
        </w:rPr>
        <w:t xml:space="preserve"> </w:t>
      </w:r>
      <w:r w:rsidRPr="69180766">
        <w:rPr>
          <w:rFonts w:ascii="Arial" w:eastAsia="Arial" w:hAnsi="Arial" w:cs="Arial"/>
          <w:color w:val="FF0000"/>
          <w:sz w:val="20"/>
          <w:szCs w:val="20"/>
        </w:rPr>
        <w:t xml:space="preserve"> </w:t>
      </w:r>
    </w:p>
    <w:p w14:paraId="0000002B" w14:textId="77777777" w:rsidR="003A1D8A" w:rsidRDefault="004B1944">
      <w:pPr>
        <w:pStyle w:val="Normal1"/>
        <w:numPr>
          <w:ilvl w:val="0"/>
          <w:numId w:val="29"/>
        </w:numPr>
        <w:spacing w:after="120"/>
        <w:rPr>
          <w:sz w:val="20"/>
          <w:szCs w:val="20"/>
        </w:rPr>
      </w:pPr>
      <w:hyperlink r:id="rId21">
        <w:r w:rsidR="00706B6B">
          <w:rPr>
            <w:rFonts w:ascii="Arial" w:eastAsia="Arial" w:hAnsi="Arial" w:cs="Arial"/>
            <w:color w:val="201547"/>
            <w:sz w:val="20"/>
            <w:szCs w:val="20"/>
          </w:rPr>
          <w:t xml:space="preserve">WorkSafe: </w:t>
        </w:r>
      </w:hyperlink>
      <w:hyperlink r:id="rId22">
        <w:r w:rsidR="00706B6B">
          <w:rPr>
            <w:rFonts w:ascii="Arial" w:eastAsia="Arial" w:hAnsi="Arial" w:cs="Arial"/>
            <w:color w:val="0072CE"/>
            <w:sz w:val="20"/>
            <w:szCs w:val="20"/>
            <w:u w:val="single"/>
          </w:rPr>
          <w:t>Managing COVID-19 risks – face coverings in workplaces</w:t>
        </w:r>
      </w:hyperlink>
      <w:hyperlink r:id="rId23">
        <w:r w:rsidR="00706B6B">
          <w:rPr>
            <w:rFonts w:ascii="Arial" w:eastAsia="Arial" w:hAnsi="Arial" w:cs="Arial"/>
            <w:color w:val="0072CE"/>
            <w:sz w:val="20"/>
            <w:szCs w:val="20"/>
          </w:rPr>
          <w:t xml:space="preserve"> </w:t>
        </w:r>
      </w:hyperlink>
    </w:p>
    <w:p w14:paraId="0000002C" w14:textId="77777777" w:rsidR="003A1D8A" w:rsidRDefault="004B1944">
      <w:pPr>
        <w:pStyle w:val="Normal1"/>
        <w:numPr>
          <w:ilvl w:val="0"/>
          <w:numId w:val="29"/>
        </w:numPr>
        <w:spacing w:after="120"/>
        <w:rPr>
          <w:sz w:val="20"/>
          <w:szCs w:val="20"/>
        </w:rPr>
      </w:pPr>
      <w:hyperlink r:id="rId24">
        <w:r w:rsidR="00706B6B">
          <w:rPr>
            <w:rFonts w:ascii="Arial" w:eastAsia="Arial" w:hAnsi="Arial" w:cs="Arial"/>
            <w:color w:val="201547"/>
            <w:sz w:val="20"/>
            <w:szCs w:val="20"/>
          </w:rPr>
          <w:t xml:space="preserve">DHHS: </w:t>
        </w:r>
      </w:hyperlink>
      <w:hyperlink r:id="rId25">
        <w:r w:rsidR="00706B6B">
          <w:rPr>
            <w:rFonts w:ascii="Arial" w:eastAsia="Arial" w:hAnsi="Arial" w:cs="Arial"/>
            <w:color w:val="0072CE"/>
            <w:sz w:val="20"/>
            <w:szCs w:val="20"/>
            <w:u w:val="single"/>
          </w:rPr>
          <w:t xml:space="preserve">Preventing infection in the workplace </w:t>
        </w:r>
      </w:hyperlink>
      <w:r w:rsidR="00706B6B">
        <w:rPr>
          <w:rFonts w:ascii="Arial" w:eastAsia="Arial" w:hAnsi="Arial" w:cs="Arial"/>
          <w:color w:val="201547"/>
          <w:sz w:val="20"/>
          <w:szCs w:val="20"/>
          <w:u w:val="single"/>
        </w:rPr>
        <w:t xml:space="preserve"> </w:t>
      </w:r>
    </w:p>
    <w:p w14:paraId="0000002D" w14:textId="77777777" w:rsidR="003A1D8A" w:rsidRDefault="00706B6B">
      <w:pPr>
        <w:pStyle w:val="Normal1"/>
        <w:numPr>
          <w:ilvl w:val="0"/>
          <w:numId w:val="29"/>
        </w:numPr>
        <w:spacing w:after="120"/>
        <w:rPr>
          <w:sz w:val="20"/>
          <w:szCs w:val="20"/>
        </w:rPr>
      </w:pPr>
      <w:r>
        <w:rPr>
          <w:rFonts w:ascii="Arial" w:eastAsia="Arial" w:hAnsi="Arial" w:cs="Arial"/>
          <w:color w:val="201547"/>
          <w:sz w:val="20"/>
          <w:szCs w:val="20"/>
        </w:rPr>
        <w:t xml:space="preserve">DHHS: </w:t>
      </w:r>
      <w:hyperlink r:id="rId26">
        <w:r>
          <w:rPr>
            <w:rFonts w:ascii="Arial" w:eastAsia="Arial" w:hAnsi="Arial" w:cs="Arial"/>
            <w:color w:val="0072CE"/>
            <w:sz w:val="20"/>
            <w:szCs w:val="20"/>
            <w:u w:val="single"/>
          </w:rPr>
          <w:t>Preparing for a case of coronavirus (COVID-19) in your workplace</w:t>
        </w:r>
      </w:hyperlink>
      <w:r>
        <w:rPr>
          <w:rFonts w:ascii="Arial" w:eastAsia="Arial" w:hAnsi="Arial" w:cs="Arial"/>
          <w:color w:val="201547"/>
          <w:sz w:val="20"/>
          <w:szCs w:val="20"/>
          <w:u w:val="single"/>
        </w:rPr>
        <w:t xml:space="preserve"> </w:t>
      </w:r>
    </w:p>
    <w:p w14:paraId="0000002E" w14:textId="77777777" w:rsidR="003A1D8A" w:rsidRDefault="00706B6B">
      <w:pPr>
        <w:pStyle w:val="Normal1"/>
        <w:numPr>
          <w:ilvl w:val="0"/>
          <w:numId w:val="29"/>
        </w:numPr>
        <w:spacing w:after="120"/>
        <w:rPr>
          <w:sz w:val="20"/>
          <w:szCs w:val="20"/>
        </w:rPr>
      </w:pPr>
      <w:r>
        <w:rPr>
          <w:rFonts w:ascii="Arial" w:eastAsia="Arial" w:hAnsi="Arial" w:cs="Arial"/>
          <w:color w:val="201547"/>
          <w:sz w:val="20"/>
          <w:szCs w:val="20"/>
        </w:rPr>
        <w:t xml:space="preserve">DHHS: </w:t>
      </w:r>
      <w:hyperlink r:id="rId27">
        <w:r>
          <w:rPr>
            <w:rFonts w:ascii="Arial" w:eastAsia="Arial" w:hAnsi="Arial" w:cs="Arial"/>
            <w:color w:val="0072CE"/>
            <w:sz w:val="20"/>
            <w:szCs w:val="20"/>
            <w:u w:val="single"/>
          </w:rPr>
          <w:t>Planning and responding to cases of coronavirus (COVID-19)</w:t>
        </w:r>
      </w:hyperlink>
    </w:p>
    <w:p w14:paraId="0000002F" w14:textId="77777777" w:rsidR="003A1D8A" w:rsidRDefault="00706B6B">
      <w:pPr>
        <w:pStyle w:val="Normal1"/>
        <w:numPr>
          <w:ilvl w:val="0"/>
          <w:numId w:val="29"/>
        </w:numPr>
        <w:spacing w:after="120"/>
        <w:rPr>
          <w:sz w:val="20"/>
          <w:szCs w:val="20"/>
        </w:rPr>
      </w:pPr>
      <w:r>
        <w:rPr>
          <w:rFonts w:ascii="Arial" w:eastAsia="Arial" w:hAnsi="Arial" w:cs="Arial"/>
          <w:color w:val="201547"/>
          <w:sz w:val="20"/>
          <w:szCs w:val="20"/>
        </w:rPr>
        <w:t xml:space="preserve">DHHS: </w:t>
      </w:r>
      <w:hyperlink r:id="rId28">
        <w:r>
          <w:rPr>
            <w:rFonts w:ascii="Arial" w:eastAsia="Arial" w:hAnsi="Arial" w:cs="Arial"/>
            <w:color w:val="0072CE"/>
            <w:sz w:val="20"/>
            <w:szCs w:val="20"/>
            <w:u w:val="single"/>
          </w:rPr>
          <w:t>Cleaning and disinfecting to reduce COVID-19 transmission</w:t>
        </w:r>
      </w:hyperlink>
    </w:p>
    <w:p w14:paraId="00000030" w14:textId="77777777" w:rsidR="003A1D8A" w:rsidRDefault="00706B6B">
      <w:pPr>
        <w:pStyle w:val="Normal1"/>
        <w:numPr>
          <w:ilvl w:val="0"/>
          <w:numId w:val="29"/>
        </w:numPr>
        <w:rPr>
          <w:sz w:val="20"/>
          <w:szCs w:val="20"/>
        </w:rPr>
      </w:pPr>
      <w:r w:rsidRPr="69180766">
        <w:rPr>
          <w:rFonts w:ascii="Arial" w:eastAsia="Arial" w:hAnsi="Arial" w:cs="Arial"/>
          <w:color w:val="201547"/>
          <w:sz w:val="20"/>
          <w:szCs w:val="20"/>
        </w:rPr>
        <w:t xml:space="preserve">WorkSafe: </w:t>
      </w:r>
      <w:hyperlink r:id="rId29">
        <w:r w:rsidRPr="69180766">
          <w:rPr>
            <w:rFonts w:ascii="Arial" w:eastAsia="Arial" w:hAnsi="Arial" w:cs="Arial"/>
            <w:color w:val="0072CE"/>
            <w:sz w:val="20"/>
            <w:szCs w:val="20"/>
            <w:u w:val="single"/>
          </w:rPr>
          <w:t>Other relevant industry specific guidance</w:t>
        </w:r>
      </w:hyperlink>
      <w:r w:rsidRPr="69180766">
        <w:rPr>
          <w:rFonts w:ascii="Arial" w:eastAsia="Arial" w:hAnsi="Arial" w:cs="Arial"/>
          <w:color w:val="201547"/>
          <w:sz w:val="20"/>
          <w:szCs w:val="20"/>
        </w:rPr>
        <w:t xml:space="preserve"> </w:t>
      </w:r>
    </w:p>
    <w:p w14:paraId="00000031" w14:textId="77777777" w:rsidR="003A1D8A" w:rsidRDefault="003A1D8A">
      <w:pPr>
        <w:pStyle w:val="Normal1"/>
        <w:rPr>
          <w:rFonts w:ascii="Arial" w:eastAsia="Arial" w:hAnsi="Arial" w:cs="Arial"/>
          <w:color w:val="201547"/>
          <w:sz w:val="20"/>
          <w:szCs w:val="20"/>
        </w:rPr>
      </w:pPr>
    </w:p>
    <w:p w14:paraId="00000032" w14:textId="77777777" w:rsidR="003A1D8A" w:rsidRDefault="00706B6B">
      <w:pPr>
        <w:pStyle w:val="Normal1"/>
        <w:numPr>
          <w:ilvl w:val="0"/>
          <w:numId w:val="31"/>
        </w:numPr>
        <w:pBdr>
          <w:top w:val="nil"/>
          <w:left w:val="nil"/>
          <w:bottom w:val="nil"/>
          <w:right w:val="nil"/>
          <w:between w:val="nil"/>
        </w:pBdr>
        <w:ind w:left="360"/>
        <w:rPr>
          <w:rFonts w:ascii="Arial" w:eastAsia="Arial" w:hAnsi="Arial" w:cs="Arial"/>
          <w:b/>
          <w:color w:val="201547"/>
          <w:sz w:val="20"/>
          <w:szCs w:val="20"/>
        </w:rPr>
      </w:pPr>
      <w:r>
        <w:rPr>
          <w:rFonts w:ascii="Arial" w:eastAsia="Arial" w:hAnsi="Arial" w:cs="Arial"/>
          <w:b/>
          <w:color w:val="201547"/>
          <w:sz w:val="20"/>
          <w:szCs w:val="20"/>
        </w:rPr>
        <w:t>Prepare your COVIDSafe Plan</w:t>
      </w:r>
    </w:p>
    <w:p w14:paraId="00000033" w14:textId="77777777" w:rsidR="003A1D8A" w:rsidRDefault="003A1D8A">
      <w:pPr>
        <w:pStyle w:val="Normal1"/>
        <w:rPr>
          <w:rFonts w:ascii="Arial" w:eastAsia="Arial" w:hAnsi="Arial" w:cs="Arial"/>
          <w:b/>
          <w:color w:val="201547"/>
          <w:sz w:val="20"/>
          <w:szCs w:val="20"/>
        </w:rPr>
      </w:pPr>
    </w:p>
    <w:p w14:paraId="00000034" w14:textId="77777777" w:rsidR="003A1D8A" w:rsidRDefault="00706B6B">
      <w:pPr>
        <w:pStyle w:val="Normal1"/>
        <w:spacing w:after="120"/>
        <w:rPr>
          <w:rFonts w:ascii="Arial" w:eastAsia="Arial" w:hAnsi="Arial" w:cs="Arial"/>
          <w:color w:val="201547"/>
          <w:sz w:val="20"/>
          <w:szCs w:val="20"/>
        </w:rPr>
      </w:pPr>
      <w:r>
        <w:rPr>
          <w:rFonts w:ascii="Arial" w:eastAsia="Arial" w:hAnsi="Arial" w:cs="Arial"/>
          <w:color w:val="201547"/>
          <w:sz w:val="20"/>
          <w:szCs w:val="20"/>
        </w:rPr>
        <w:t xml:space="preserve">Depending on the size and complexity of your business, you may wish to tailor your plan accordingly. If your business or organisation already has a COVIDSafe Plan, it is your responsibility to ensure that it addresses all the guidance and requirements outlined in this template. </w:t>
      </w:r>
      <w:r>
        <w:rPr>
          <w:rFonts w:ascii="Arial" w:eastAsia="Arial" w:hAnsi="Arial" w:cs="Arial"/>
          <w:color w:val="201547"/>
          <w:sz w:val="20"/>
          <w:szCs w:val="20"/>
          <w:u w:val="single"/>
        </w:rPr>
        <w:t>Employers and workers must comply with the COVIDSafe Plan. You do not need a COVIDSafe plan if you have fewer than five workers performing work at your workplace.</w:t>
      </w:r>
    </w:p>
    <w:p w14:paraId="00000035" w14:textId="77777777" w:rsidR="003A1D8A" w:rsidRDefault="00706B6B">
      <w:pPr>
        <w:pStyle w:val="Normal1"/>
        <w:spacing w:after="120"/>
        <w:rPr>
          <w:rFonts w:ascii="Arial" w:eastAsia="Arial" w:hAnsi="Arial" w:cs="Arial"/>
          <w:color w:val="201547"/>
          <w:sz w:val="20"/>
          <w:szCs w:val="20"/>
        </w:rPr>
      </w:pPr>
      <w:r>
        <w:rPr>
          <w:rFonts w:ascii="Arial" w:eastAsia="Arial" w:hAnsi="Arial" w:cs="Arial"/>
          <w:color w:val="201547"/>
          <w:sz w:val="20"/>
          <w:szCs w:val="20"/>
        </w:rPr>
        <w:t>Your COVIDSafe Plan must set out, at a minimum:</w:t>
      </w:r>
    </w:p>
    <w:p w14:paraId="00000036" w14:textId="77777777" w:rsidR="003A1D8A" w:rsidRDefault="00706B6B">
      <w:pPr>
        <w:pStyle w:val="Normal1"/>
        <w:numPr>
          <w:ilvl w:val="0"/>
          <w:numId w:val="40"/>
        </w:numPr>
        <w:spacing w:after="120"/>
        <w:rPr>
          <w:rFonts w:ascii="Arial" w:eastAsia="Arial" w:hAnsi="Arial" w:cs="Arial"/>
          <w:color w:val="201547"/>
          <w:sz w:val="20"/>
          <w:szCs w:val="20"/>
          <w:u w:val="single"/>
        </w:rPr>
      </w:pPr>
      <w:r>
        <w:rPr>
          <w:rFonts w:ascii="Arial" w:eastAsia="Arial" w:hAnsi="Arial" w:cs="Arial"/>
          <w:color w:val="201547"/>
          <w:sz w:val="20"/>
          <w:szCs w:val="20"/>
          <w:u w:val="single"/>
        </w:rPr>
        <w:t>The process you have in place to keep records of all workers or visitors who attend the work premises</w:t>
      </w:r>
    </w:p>
    <w:p w14:paraId="00000037" w14:textId="77777777" w:rsidR="003A1D8A" w:rsidRDefault="00706B6B">
      <w:pPr>
        <w:pStyle w:val="Normal1"/>
        <w:numPr>
          <w:ilvl w:val="0"/>
          <w:numId w:val="40"/>
        </w:numPr>
        <w:spacing w:after="120"/>
        <w:rPr>
          <w:rFonts w:ascii="Arial" w:eastAsia="Arial" w:hAnsi="Arial" w:cs="Arial"/>
          <w:color w:val="201547"/>
          <w:sz w:val="20"/>
          <w:szCs w:val="20"/>
        </w:rPr>
      </w:pPr>
      <w:r>
        <w:rPr>
          <w:rFonts w:ascii="Arial" w:eastAsia="Arial" w:hAnsi="Arial" w:cs="Arial"/>
          <w:color w:val="201547"/>
          <w:sz w:val="20"/>
          <w:szCs w:val="20"/>
        </w:rPr>
        <w:t>Your actions to mitigate the introduction of COVID-19 in your workplace</w:t>
      </w:r>
    </w:p>
    <w:p w14:paraId="00000038" w14:textId="77777777" w:rsidR="003A1D8A" w:rsidRDefault="00706B6B">
      <w:pPr>
        <w:pStyle w:val="Normal1"/>
        <w:numPr>
          <w:ilvl w:val="0"/>
          <w:numId w:val="40"/>
        </w:numPr>
        <w:spacing w:after="120"/>
        <w:rPr>
          <w:rFonts w:ascii="Arial" w:eastAsia="Arial" w:hAnsi="Arial" w:cs="Arial"/>
          <w:color w:val="201547"/>
          <w:sz w:val="20"/>
          <w:szCs w:val="20"/>
        </w:rPr>
      </w:pPr>
      <w:r>
        <w:rPr>
          <w:rFonts w:ascii="Arial" w:eastAsia="Arial" w:hAnsi="Arial" w:cs="Arial"/>
          <w:color w:val="201547"/>
          <w:sz w:val="20"/>
          <w:szCs w:val="20"/>
        </w:rPr>
        <w:t>The level of personal protective equipment (PPE) required for your workforce</w:t>
      </w:r>
    </w:p>
    <w:p w14:paraId="00000039" w14:textId="77777777" w:rsidR="003A1D8A" w:rsidRDefault="00706B6B">
      <w:pPr>
        <w:pStyle w:val="Normal1"/>
        <w:numPr>
          <w:ilvl w:val="0"/>
          <w:numId w:val="40"/>
        </w:numPr>
        <w:spacing w:after="120"/>
        <w:rPr>
          <w:rFonts w:ascii="Arial" w:eastAsia="Arial" w:hAnsi="Arial" w:cs="Arial"/>
          <w:color w:val="201547"/>
          <w:sz w:val="20"/>
          <w:szCs w:val="20"/>
        </w:rPr>
      </w:pPr>
      <w:r>
        <w:rPr>
          <w:rFonts w:ascii="Arial" w:eastAsia="Arial" w:hAnsi="Arial" w:cs="Arial"/>
          <w:color w:val="201547"/>
          <w:sz w:val="20"/>
          <w:szCs w:val="20"/>
        </w:rPr>
        <w:t xml:space="preserve">How you will prepare for, and respond to, a suspected or confirmed case of COVID-19 in your workplace, </w:t>
      </w:r>
      <w:proofErr w:type="gramStart"/>
      <w:r>
        <w:rPr>
          <w:rFonts w:ascii="Arial" w:eastAsia="Arial" w:hAnsi="Arial" w:cs="Arial"/>
          <w:color w:val="201547"/>
          <w:sz w:val="20"/>
          <w:szCs w:val="20"/>
        </w:rPr>
        <w:t>taking into account</w:t>
      </w:r>
      <w:proofErr w:type="gramEnd"/>
      <w:r>
        <w:rPr>
          <w:rFonts w:ascii="Arial" w:eastAsia="Arial" w:hAnsi="Arial" w:cs="Arial"/>
          <w:color w:val="201547"/>
          <w:sz w:val="20"/>
          <w:szCs w:val="20"/>
        </w:rPr>
        <w:t xml:space="preserve"> your obligations under the Workplace Directions</w:t>
      </w:r>
    </w:p>
    <w:p w14:paraId="0000003A" w14:textId="77777777" w:rsidR="003A1D8A" w:rsidRDefault="00706B6B">
      <w:pPr>
        <w:pStyle w:val="Normal1"/>
        <w:numPr>
          <w:ilvl w:val="0"/>
          <w:numId w:val="40"/>
        </w:numPr>
        <w:spacing w:after="120"/>
        <w:rPr>
          <w:rFonts w:ascii="Arial" w:eastAsia="Arial" w:hAnsi="Arial" w:cs="Arial"/>
          <w:color w:val="201547"/>
          <w:sz w:val="20"/>
          <w:szCs w:val="20"/>
          <w:u w:val="single"/>
        </w:rPr>
      </w:pPr>
      <w:r>
        <w:rPr>
          <w:rFonts w:ascii="Arial" w:eastAsia="Arial" w:hAnsi="Arial" w:cs="Arial"/>
          <w:color w:val="201547"/>
          <w:sz w:val="20"/>
          <w:szCs w:val="20"/>
          <w:u w:val="single"/>
        </w:rPr>
        <w:t>An acknowledgement that you understand your obligations under the Workplace Directions.</w:t>
      </w:r>
    </w:p>
    <w:p w14:paraId="0000003B" w14:textId="77777777" w:rsidR="003A1D8A" w:rsidRDefault="003A1D8A">
      <w:pPr>
        <w:pStyle w:val="Normal1"/>
        <w:rPr>
          <w:rFonts w:ascii="Arial" w:eastAsia="Arial" w:hAnsi="Arial" w:cs="Arial"/>
          <w:color w:val="FF0000"/>
          <w:sz w:val="20"/>
          <w:szCs w:val="20"/>
          <w:highlight w:val="yellow"/>
          <w:u w:val="single"/>
        </w:rPr>
      </w:pPr>
    </w:p>
    <w:p w14:paraId="0000003C" w14:textId="007E860C" w:rsidR="003A1D8A" w:rsidRDefault="1743DA82" w:rsidP="6A0F16ED">
      <w:pPr>
        <w:pStyle w:val="Normal1"/>
        <w:ind w:left="720"/>
        <w:rPr>
          <w:rFonts w:ascii="Arial" w:eastAsia="Arial" w:hAnsi="Arial" w:cs="Arial"/>
          <w:b/>
          <w:bCs/>
          <w:color w:val="201547"/>
          <w:sz w:val="20"/>
          <w:szCs w:val="20"/>
        </w:rPr>
      </w:pPr>
      <w:r w:rsidRPr="6A0F16ED">
        <w:rPr>
          <w:rFonts w:ascii="Arial" w:eastAsia="Arial" w:hAnsi="Arial" w:cs="Arial"/>
          <w:b/>
          <w:bCs/>
          <w:color w:val="201547"/>
          <w:sz w:val="20"/>
          <w:szCs w:val="20"/>
        </w:rPr>
        <w:t>2.1 Keep</w:t>
      </w:r>
      <w:r w:rsidR="00706B6B" w:rsidRPr="6A0F16ED">
        <w:rPr>
          <w:rFonts w:ascii="Arial" w:eastAsia="Arial" w:hAnsi="Arial" w:cs="Arial"/>
          <w:b/>
          <w:bCs/>
          <w:color w:val="201547"/>
          <w:sz w:val="20"/>
          <w:szCs w:val="20"/>
        </w:rPr>
        <w:t xml:space="preserve"> your plan up to date and ready</w:t>
      </w:r>
    </w:p>
    <w:p w14:paraId="0000003D" w14:textId="77777777" w:rsidR="003A1D8A" w:rsidRDefault="003A1D8A">
      <w:pPr>
        <w:pStyle w:val="Normal1"/>
        <w:ind w:left="720"/>
        <w:rPr>
          <w:rFonts w:ascii="Arial" w:eastAsia="Arial" w:hAnsi="Arial" w:cs="Arial"/>
          <w:b/>
          <w:color w:val="201547"/>
          <w:sz w:val="20"/>
          <w:szCs w:val="20"/>
        </w:rPr>
      </w:pPr>
    </w:p>
    <w:p w14:paraId="0000003E" w14:textId="77777777" w:rsidR="003A1D8A" w:rsidRDefault="00706B6B">
      <w:pPr>
        <w:pStyle w:val="Normal1"/>
        <w:numPr>
          <w:ilvl w:val="0"/>
          <w:numId w:val="38"/>
        </w:numPr>
        <w:spacing w:after="120"/>
        <w:rPr>
          <w:rFonts w:ascii="Arial" w:eastAsia="Arial" w:hAnsi="Arial" w:cs="Arial"/>
          <w:color w:val="201547"/>
          <w:sz w:val="20"/>
          <w:szCs w:val="20"/>
        </w:rPr>
      </w:pPr>
      <w:r>
        <w:rPr>
          <w:rFonts w:ascii="Arial" w:eastAsia="Arial" w:hAnsi="Arial" w:cs="Arial"/>
          <w:color w:val="201547"/>
          <w:sz w:val="20"/>
          <w:szCs w:val="20"/>
        </w:rPr>
        <w:t xml:space="preserve">Your COVIDSafe Plan must be reviewed and updated routinely, and when restrictions or public health advice changes. Organisations with multiple premises must complete a COVIDSafe Plan for each workplace. </w:t>
      </w:r>
    </w:p>
    <w:p w14:paraId="0000003F" w14:textId="77777777" w:rsidR="003A1D8A" w:rsidRDefault="00706B6B">
      <w:pPr>
        <w:pStyle w:val="Normal1"/>
        <w:numPr>
          <w:ilvl w:val="0"/>
          <w:numId w:val="38"/>
        </w:numPr>
        <w:spacing w:after="120"/>
        <w:rPr>
          <w:rFonts w:ascii="Arial" w:eastAsia="Arial" w:hAnsi="Arial" w:cs="Arial"/>
          <w:color w:val="201547"/>
          <w:sz w:val="20"/>
          <w:szCs w:val="20"/>
        </w:rPr>
      </w:pPr>
      <w:r>
        <w:rPr>
          <w:rFonts w:ascii="Arial" w:eastAsia="Arial" w:hAnsi="Arial" w:cs="Arial"/>
          <w:color w:val="201547"/>
          <w:sz w:val="20"/>
          <w:szCs w:val="20"/>
        </w:rPr>
        <w:t xml:space="preserve">You do not have to lodge your COVIDSafe Plan with the Victorian Government. However, you may be required to provide the COVIDSafe plan to the Department of Health and Human Services (DHHS) or Worksafe upon request or in the event of a confirmed positive case at your workplace. There will be random business spot checks for COVIDSafe Plans. </w:t>
      </w:r>
    </w:p>
    <w:p w14:paraId="00000040" w14:textId="77777777" w:rsidR="003A1D8A" w:rsidRDefault="003A1D8A">
      <w:pPr>
        <w:pStyle w:val="Normal1"/>
        <w:ind w:left="720"/>
        <w:rPr>
          <w:rFonts w:ascii="Arial" w:eastAsia="Arial" w:hAnsi="Arial" w:cs="Arial"/>
          <w:color w:val="201547"/>
          <w:sz w:val="20"/>
          <w:szCs w:val="20"/>
        </w:rPr>
      </w:pPr>
    </w:p>
    <w:p w14:paraId="00000041" w14:textId="77777777" w:rsidR="003A1D8A" w:rsidRDefault="00706B6B">
      <w:pPr>
        <w:pStyle w:val="Normal1"/>
        <w:spacing w:after="120"/>
        <w:ind w:left="720"/>
        <w:rPr>
          <w:rFonts w:ascii="Arial" w:eastAsia="Arial" w:hAnsi="Arial" w:cs="Arial"/>
          <w:b/>
          <w:color w:val="201547"/>
          <w:sz w:val="20"/>
          <w:szCs w:val="20"/>
        </w:rPr>
      </w:pPr>
      <w:r>
        <w:rPr>
          <w:rFonts w:ascii="Arial" w:eastAsia="Arial" w:hAnsi="Arial" w:cs="Arial"/>
          <w:b/>
          <w:color w:val="201547"/>
          <w:sz w:val="20"/>
          <w:szCs w:val="20"/>
        </w:rPr>
        <w:t xml:space="preserve">2.2 Share your plan </w:t>
      </w:r>
    </w:p>
    <w:p w14:paraId="00000042" w14:textId="77777777" w:rsidR="003A1D8A" w:rsidRDefault="00706B6B">
      <w:pPr>
        <w:pStyle w:val="Normal1"/>
        <w:numPr>
          <w:ilvl w:val="0"/>
          <w:numId w:val="38"/>
        </w:numPr>
        <w:spacing w:after="120"/>
        <w:rPr>
          <w:rFonts w:ascii="Arial" w:eastAsia="Arial" w:hAnsi="Arial" w:cs="Arial"/>
          <w:color w:val="201547"/>
          <w:sz w:val="20"/>
          <w:szCs w:val="20"/>
        </w:rPr>
      </w:pPr>
      <w:r>
        <w:rPr>
          <w:rFonts w:ascii="Arial" w:eastAsia="Arial" w:hAnsi="Arial" w:cs="Arial"/>
          <w:color w:val="201547"/>
          <w:sz w:val="20"/>
          <w:szCs w:val="20"/>
        </w:rPr>
        <w:t xml:space="preserve">Your workforce needs to be familiar with this plan. Where possible it is recommended that you discuss the plan with your staff before you finalise it. Once you have completed the plan, share it with your staff and with any workers or occupational health and safety representatives. </w:t>
      </w:r>
    </w:p>
    <w:p w14:paraId="00000043" w14:textId="77777777" w:rsidR="003A1D8A" w:rsidRDefault="003A1D8A">
      <w:pPr>
        <w:pStyle w:val="Normal1"/>
        <w:rPr>
          <w:rFonts w:ascii="Arial" w:eastAsia="Arial" w:hAnsi="Arial" w:cs="Arial"/>
          <w:color w:val="0072CE"/>
          <w:sz w:val="20"/>
          <w:szCs w:val="20"/>
          <w:u w:val="single"/>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1"/>
        <w:gridCol w:w="3617"/>
        <w:gridCol w:w="3492"/>
      </w:tblGrid>
      <w:tr w:rsidR="003A1D8A" w14:paraId="2A2FA0B1" w14:textId="77777777" w:rsidTr="01D3BF9E">
        <w:trPr>
          <w:trHeight w:val="350"/>
        </w:trPr>
        <w:tc>
          <w:tcPr>
            <w:tcW w:w="3311" w:type="dxa"/>
            <w:shd w:val="clear" w:color="auto" w:fill="201547"/>
          </w:tcPr>
          <w:p w14:paraId="00000044"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Guidance</w:t>
            </w:r>
          </w:p>
        </w:tc>
        <w:tc>
          <w:tcPr>
            <w:tcW w:w="3617" w:type="dxa"/>
            <w:shd w:val="clear" w:color="auto" w:fill="201547"/>
          </w:tcPr>
          <w:p w14:paraId="00000045"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 xml:space="preserve">Actions to consider </w:t>
            </w:r>
          </w:p>
        </w:tc>
        <w:tc>
          <w:tcPr>
            <w:tcW w:w="3492" w:type="dxa"/>
            <w:shd w:val="clear" w:color="auto" w:fill="201547"/>
          </w:tcPr>
          <w:p w14:paraId="00000046"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Relevant employer obligations</w:t>
            </w:r>
          </w:p>
        </w:tc>
      </w:tr>
      <w:tr w:rsidR="003A1D8A" w14:paraId="39D9258F" w14:textId="77777777" w:rsidTr="01D3BF9E">
        <w:trPr>
          <w:trHeight w:val="297"/>
        </w:trPr>
        <w:tc>
          <w:tcPr>
            <w:tcW w:w="10420" w:type="dxa"/>
            <w:gridSpan w:val="3"/>
            <w:shd w:val="clear" w:color="auto" w:fill="E6E2F6"/>
            <w:vAlign w:val="center"/>
          </w:tcPr>
          <w:p w14:paraId="00000047"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H</w:t>
            </w:r>
            <w:r>
              <w:rPr>
                <w:rFonts w:ascii="Arial" w:eastAsia="Arial" w:hAnsi="Arial" w:cs="Arial"/>
                <w:b/>
                <w:sz w:val="18"/>
                <w:szCs w:val="18"/>
              </w:rPr>
              <w:t>ygiene</w:t>
            </w:r>
          </w:p>
        </w:tc>
      </w:tr>
      <w:tr w:rsidR="003A1D8A" w14:paraId="02450439" w14:textId="77777777" w:rsidTr="01D3BF9E">
        <w:trPr>
          <w:trHeight w:val="1448"/>
        </w:trPr>
        <w:tc>
          <w:tcPr>
            <w:tcW w:w="3311" w:type="dxa"/>
            <w:vAlign w:val="center"/>
          </w:tcPr>
          <w:p w14:paraId="0000004A" w14:textId="77777777" w:rsidR="003A1D8A" w:rsidRDefault="00706B6B">
            <w:pPr>
              <w:pStyle w:val="heading41"/>
              <w:keepNext w:val="0"/>
              <w:keepLines w:val="0"/>
              <w:spacing w:before="0" w:after="0"/>
              <w:rPr>
                <w:sz w:val="18"/>
                <w:szCs w:val="18"/>
              </w:rPr>
            </w:pPr>
            <w:r>
              <w:rPr>
                <w:sz w:val="18"/>
                <w:szCs w:val="18"/>
              </w:rPr>
              <w:t xml:space="preserve">Provide and promote hand sanitiser stations for use on entering building and other locations in the worksite and ensure adequate supplies of hand soap and paper towels are available for staff. </w:t>
            </w:r>
          </w:p>
        </w:tc>
        <w:tc>
          <w:tcPr>
            <w:tcW w:w="3617" w:type="dxa"/>
            <w:vAlign w:val="center"/>
          </w:tcPr>
          <w:p w14:paraId="0000004B"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Location of hand sanitiser stations throughout the worksite </w:t>
            </w:r>
          </w:p>
          <w:p w14:paraId="0000004C"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Ensuring rubbish bins are available to dispose of paper towels</w:t>
            </w:r>
          </w:p>
          <w:p w14:paraId="0000004D"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Ensuring adequate supplies of soap and sanitiser</w:t>
            </w:r>
          </w:p>
          <w:p w14:paraId="0000004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Ensuring staff have information on how to wash and sanitise their hands correctly</w:t>
            </w:r>
          </w:p>
        </w:tc>
        <w:tc>
          <w:tcPr>
            <w:tcW w:w="3492" w:type="dxa"/>
            <w:vAlign w:val="center"/>
          </w:tcPr>
          <w:p w14:paraId="0000004F" w14:textId="77777777" w:rsidR="003A1D8A" w:rsidRDefault="003A1D8A">
            <w:pPr>
              <w:pStyle w:val="Normal1"/>
              <w:rPr>
                <w:rFonts w:ascii="Arial" w:eastAsia="Arial" w:hAnsi="Arial" w:cs="Arial"/>
                <w:i/>
                <w:color w:val="7F7F7F"/>
                <w:sz w:val="18"/>
                <w:szCs w:val="18"/>
              </w:rPr>
            </w:pPr>
          </w:p>
        </w:tc>
      </w:tr>
      <w:tr w:rsidR="003A1D8A" w14:paraId="2C346A18" w14:textId="77777777" w:rsidTr="01D3BF9E">
        <w:trPr>
          <w:trHeight w:val="1064"/>
        </w:trPr>
        <w:tc>
          <w:tcPr>
            <w:tcW w:w="3311" w:type="dxa"/>
            <w:vAlign w:val="center"/>
          </w:tcPr>
          <w:p w14:paraId="00000050" w14:textId="77777777" w:rsidR="003A1D8A" w:rsidRDefault="00706B6B">
            <w:pPr>
              <w:pStyle w:val="heading41"/>
              <w:keepNext w:val="0"/>
              <w:keepLines w:val="0"/>
              <w:spacing w:before="0" w:after="0"/>
              <w:rPr>
                <w:sz w:val="18"/>
                <w:szCs w:val="18"/>
              </w:rPr>
            </w:pPr>
            <w:r>
              <w:rPr>
                <w:sz w:val="18"/>
                <w:szCs w:val="18"/>
              </w:rPr>
              <w:t xml:space="preserve">Where possible: enhance airflow by opening windows and adjusting air conditioning. </w:t>
            </w:r>
          </w:p>
        </w:tc>
        <w:tc>
          <w:tcPr>
            <w:tcW w:w="3617" w:type="dxa"/>
            <w:vAlign w:val="center"/>
          </w:tcPr>
          <w:p w14:paraId="00000051"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Making sure that windows and air conditioning are set for optimum air flow at the start of each workday or shift</w:t>
            </w:r>
          </w:p>
        </w:tc>
        <w:tc>
          <w:tcPr>
            <w:tcW w:w="3492" w:type="dxa"/>
          </w:tcPr>
          <w:p w14:paraId="00000052" w14:textId="77777777" w:rsidR="003A1D8A" w:rsidRDefault="003A1D8A">
            <w:pPr>
              <w:pStyle w:val="Normal1"/>
              <w:rPr>
                <w:rFonts w:ascii="Arial" w:eastAsia="Arial" w:hAnsi="Arial" w:cs="Arial"/>
                <w:i/>
                <w:color w:val="7F7F7F"/>
                <w:sz w:val="18"/>
                <w:szCs w:val="18"/>
              </w:rPr>
            </w:pPr>
          </w:p>
        </w:tc>
      </w:tr>
      <w:tr w:rsidR="003A1D8A" w14:paraId="72E95ECC" w14:textId="77777777" w:rsidTr="01D3BF9E">
        <w:trPr>
          <w:trHeight w:val="1607"/>
        </w:trPr>
        <w:tc>
          <w:tcPr>
            <w:tcW w:w="3311" w:type="dxa"/>
            <w:vAlign w:val="center"/>
          </w:tcPr>
          <w:p w14:paraId="00000053" w14:textId="77777777" w:rsidR="003A1D8A" w:rsidRDefault="00706B6B">
            <w:pPr>
              <w:pStyle w:val="heading41"/>
              <w:keepNext w:val="0"/>
              <w:keepLines w:val="0"/>
              <w:spacing w:before="0" w:after="0"/>
              <w:rPr>
                <w:sz w:val="18"/>
                <w:szCs w:val="18"/>
              </w:rPr>
            </w:pPr>
            <w:r>
              <w:rPr>
                <w:sz w:val="18"/>
                <w:szCs w:val="18"/>
              </w:rPr>
              <w:lastRenderedPageBreak/>
              <w:t xml:space="preserve">In areas or workplaces where it is required, ensure all staff wear a face covering and/or required PPE, unless a lawful exception applies. Ensure adequate face coverings and PPE are available to staff that do not have their own. </w:t>
            </w:r>
          </w:p>
        </w:tc>
        <w:tc>
          <w:tcPr>
            <w:tcW w:w="3617" w:type="dxa"/>
            <w:vAlign w:val="center"/>
          </w:tcPr>
          <w:p w14:paraId="00000054"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Identifying face coverings and PPE required for the workplace and describe when and how they need to be worn</w:t>
            </w:r>
          </w:p>
          <w:p w14:paraId="00000055"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Monitoring use of face coverings in all staff, unless a lawful exception applies</w:t>
            </w:r>
          </w:p>
        </w:tc>
        <w:tc>
          <w:tcPr>
            <w:tcW w:w="3492" w:type="dxa"/>
            <w:vAlign w:val="center"/>
          </w:tcPr>
          <w:p w14:paraId="00000056" w14:textId="77777777" w:rsidR="003A1D8A" w:rsidRDefault="003A1D8A">
            <w:pPr>
              <w:pStyle w:val="Normal1"/>
              <w:rPr>
                <w:rFonts w:ascii="Arial" w:eastAsia="Arial" w:hAnsi="Arial" w:cs="Arial"/>
                <w:i/>
                <w:color w:val="7F7F7F"/>
                <w:sz w:val="18"/>
                <w:szCs w:val="18"/>
              </w:rPr>
            </w:pPr>
          </w:p>
        </w:tc>
      </w:tr>
      <w:tr w:rsidR="003A1D8A" w14:paraId="7A12159E" w14:textId="77777777" w:rsidTr="01D3BF9E">
        <w:trPr>
          <w:trHeight w:val="1641"/>
        </w:trPr>
        <w:tc>
          <w:tcPr>
            <w:tcW w:w="3311" w:type="dxa"/>
            <w:vAlign w:val="center"/>
          </w:tcPr>
          <w:p w14:paraId="00000057" w14:textId="77777777" w:rsidR="003A1D8A" w:rsidRDefault="00706B6B">
            <w:pPr>
              <w:pStyle w:val="heading41"/>
              <w:keepNext w:val="0"/>
              <w:keepLines w:val="0"/>
              <w:spacing w:before="0"/>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00000058"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Educating staff on hand and cough hygiene, including how to wash and sanitise their hands correctly</w:t>
            </w:r>
          </w:p>
          <w:p w14:paraId="00000059"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Reinforcing the importance of not attending work if unwell</w:t>
            </w:r>
          </w:p>
          <w:p w14:paraId="0000005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Ensuring appropriate information on the use of face coverings and PPE</w:t>
            </w:r>
          </w:p>
        </w:tc>
        <w:tc>
          <w:tcPr>
            <w:tcW w:w="3492" w:type="dxa"/>
            <w:vAlign w:val="center"/>
          </w:tcPr>
          <w:p w14:paraId="0000005B" w14:textId="0CA11BBE" w:rsidR="003A1D8A" w:rsidRDefault="00706B6B" w:rsidP="01D3BF9E">
            <w:pPr>
              <w:pStyle w:val="Normal1"/>
              <w:rPr>
                <w:rFonts w:ascii="Arial" w:eastAsia="Arial" w:hAnsi="Arial" w:cs="Arial"/>
                <w:i/>
                <w:iCs/>
                <w:color w:val="7F7F7F"/>
                <w:sz w:val="18"/>
                <w:szCs w:val="18"/>
              </w:rPr>
            </w:pPr>
            <w:r w:rsidRPr="01D3BF9E">
              <w:rPr>
                <w:rFonts w:ascii="Arial" w:eastAsia="Arial" w:hAnsi="Arial" w:cs="Arial"/>
                <w:i/>
                <w:iCs/>
                <w:color w:val="7F7F7F" w:themeColor="text1" w:themeTint="80"/>
                <w:sz w:val="18"/>
                <w:szCs w:val="18"/>
              </w:rPr>
              <w:t>Employers must have a PPE training plan that aligns with best practice, be multi-format (e.g. infographics and text) and the employer must make provisions to ensure that this is accessible for multilingual workforces</w:t>
            </w:r>
            <w:r w:rsidR="2B2839A1" w:rsidRPr="01D3BF9E">
              <w:rPr>
                <w:rFonts w:ascii="Arial" w:eastAsia="Arial" w:hAnsi="Arial" w:cs="Arial"/>
                <w:i/>
                <w:iCs/>
                <w:color w:val="7F7F7F" w:themeColor="text1" w:themeTint="80"/>
                <w:sz w:val="18"/>
                <w:szCs w:val="18"/>
              </w:rPr>
              <w:t xml:space="preserve"> as soon as reasonably practicable</w:t>
            </w:r>
            <w:r w:rsidRPr="01D3BF9E">
              <w:rPr>
                <w:rFonts w:ascii="Arial" w:eastAsia="Arial" w:hAnsi="Arial" w:cs="Arial"/>
                <w:i/>
                <w:iCs/>
                <w:color w:val="7F7F7F" w:themeColor="text1" w:themeTint="80"/>
                <w:sz w:val="18"/>
                <w:szCs w:val="18"/>
              </w:rPr>
              <w:t>. The use of pre-existing materials and other guidance is acceptable.</w:t>
            </w:r>
          </w:p>
        </w:tc>
      </w:tr>
      <w:tr w:rsidR="003A1D8A" w14:paraId="46AE3314" w14:textId="77777777" w:rsidTr="01D3BF9E">
        <w:trPr>
          <w:trHeight w:val="1201"/>
        </w:trPr>
        <w:tc>
          <w:tcPr>
            <w:tcW w:w="3311" w:type="dxa"/>
            <w:vAlign w:val="center"/>
          </w:tcPr>
          <w:p w14:paraId="0000005C" w14:textId="77777777" w:rsidR="003A1D8A" w:rsidRDefault="00706B6B">
            <w:pPr>
              <w:pStyle w:val="heading41"/>
              <w:keepNext w:val="0"/>
              <w:keepLines w:val="0"/>
              <w:spacing w:before="0" w:after="0"/>
              <w:rPr>
                <w:sz w:val="18"/>
                <w:szCs w:val="18"/>
              </w:rPr>
            </w:pPr>
            <w:r>
              <w:rPr>
                <w:sz w:val="18"/>
                <w:szCs w:val="18"/>
              </w:rPr>
              <w:t>Replace high-touch communal items with alternatives.</w:t>
            </w:r>
          </w:p>
        </w:tc>
        <w:tc>
          <w:tcPr>
            <w:tcW w:w="3617" w:type="dxa"/>
            <w:vAlign w:val="center"/>
          </w:tcPr>
          <w:p w14:paraId="0000005D"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Swapping shared coffee and condiments for single serve sachets</w:t>
            </w:r>
          </w:p>
          <w:p w14:paraId="0000005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Installing no touch amenities such as contactless taps, rubbish bins and soap dispensers</w:t>
            </w:r>
          </w:p>
          <w:p w14:paraId="0000005F"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Avoid sharing of equipment such as phones, desks, headsets, offices, tools or other equipment</w:t>
            </w:r>
          </w:p>
          <w:p w14:paraId="00000060"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Provide staff with their own personal equipment, labelled with their name</w:t>
            </w:r>
          </w:p>
        </w:tc>
        <w:tc>
          <w:tcPr>
            <w:tcW w:w="3492" w:type="dxa"/>
            <w:vAlign w:val="center"/>
          </w:tcPr>
          <w:p w14:paraId="00000061" w14:textId="77777777" w:rsidR="003A1D8A" w:rsidRDefault="003A1D8A">
            <w:pPr>
              <w:pStyle w:val="Normal1"/>
              <w:rPr>
                <w:rFonts w:ascii="Arial" w:eastAsia="Arial" w:hAnsi="Arial" w:cs="Arial"/>
                <w:i/>
                <w:color w:val="7F7F7F"/>
                <w:sz w:val="18"/>
                <w:szCs w:val="18"/>
              </w:rPr>
            </w:pPr>
          </w:p>
        </w:tc>
      </w:tr>
    </w:tbl>
    <w:p w14:paraId="00000062" w14:textId="77777777" w:rsidR="003A1D8A" w:rsidRDefault="003A1D8A">
      <w:pPr>
        <w:pStyle w:val="Normal1"/>
      </w:pPr>
    </w:p>
    <w:p w14:paraId="00000063" w14:textId="77777777" w:rsidR="003A1D8A" w:rsidRDefault="003A1D8A">
      <w:pPr>
        <w:pStyle w:val="Normal1"/>
      </w:pPr>
    </w:p>
    <w:p w14:paraId="00000064" w14:textId="77777777" w:rsidR="003A1D8A" w:rsidRDefault="003A1D8A">
      <w:pPr>
        <w:pStyle w:val="Normal1"/>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1"/>
        <w:gridCol w:w="58"/>
        <w:gridCol w:w="3543"/>
        <w:gridCol w:w="16"/>
        <w:gridCol w:w="3492"/>
      </w:tblGrid>
      <w:tr w:rsidR="003A1D8A" w14:paraId="66149C6F" w14:textId="77777777" w:rsidTr="1D213524">
        <w:trPr>
          <w:trHeight w:val="350"/>
        </w:trPr>
        <w:tc>
          <w:tcPr>
            <w:tcW w:w="3311" w:type="dxa"/>
            <w:shd w:val="clear" w:color="auto" w:fill="201547"/>
          </w:tcPr>
          <w:p w14:paraId="00000065"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Guidance</w:t>
            </w:r>
          </w:p>
        </w:tc>
        <w:tc>
          <w:tcPr>
            <w:tcW w:w="3617" w:type="dxa"/>
            <w:gridSpan w:val="3"/>
            <w:shd w:val="clear" w:color="auto" w:fill="201547"/>
          </w:tcPr>
          <w:p w14:paraId="00000066"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 xml:space="preserve">Actions to consider </w:t>
            </w:r>
          </w:p>
        </w:tc>
        <w:tc>
          <w:tcPr>
            <w:tcW w:w="3492" w:type="dxa"/>
            <w:shd w:val="clear" w:color="auto" w:fill="201547"/>
          </w:tcPr>
          <w:p w14:paraId="00000069"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Relevant employer obligations</w:t>
            </w:r>
          </w:p>
        </w:tc>
      </w:tr>
      <w:tr w:rsidR="003A1D8A" w14:paraId="52CBF647" w14:textId="77777777" w:rsidTr="1D213524">
        <w:trPr>
          <w:trHeight w:val="375"/>
        </w:trPr>
        <w:tc>
          <w:tcPr>
            <w:tcW w:w="10420" w:type="dxa"/>
            <w:gridSpan w:val="5"/>
            <w:shd w:val="clear" w:color="auto" w:fill="E6E2F6"/>
            <w:vAlign w:val="center"/>
          </w:tcPr>
          <w:p w14:paraId="0000006A" w14:textId="77777777" w:rsidR="003A1D8A" w:rsidRDefault="00706B6B">
            <w:pPr>
              <w:pStyle w:val="Normal1"/>
            </w:pPr>
            <w:r>
              <w:rPr>
                <w:rFonts w:ascii="Arial" w:eastAsia="Arial" w:hAnsi="Arial" w:cs="Arial"/>
                <w:b/>
                <w:color w:val="201547"/>
                <w:sz w:val="18"/>
                <w:szCs w:val="18"/>
              </w:rPr>
              <w:t>Cleaning</w:t>
            </w:r>
          </w:p>
        </w:tc>
      </w:tr>
      <w:tr w:rsidR="003A1D8A" w14:paraId="644E181D" w14:textId="77777777" w:rsidTr="1D213524">
        <w:trPr>
          <w:trHeight w:val="1566"/>
        </w:trPr>
        <w:tc>
          <w:tcPr>
            <w:tcW w:w="3369" w:type="dxa"/>
            <w:gridSpan w:val="2"/>
            <w:vAlign w:val="center"/>
          </w:tcPr>
          <w:p w14:paraId="0000006F" w14:textId="77777777" w:rsidR="003A1D8A" w:rsidRDefault="00706B6B">
            <w:pPr>
              <w:pStyle w:val="heading41"/>
              <w:keepNext w:val="0"/>
              <w:keepLines w:val="0"/>
              <w:spacing w:before="0"/>
              <w:rPr>
                <w:sz w:val="18"/>
                <w:szCs w:val="18"/>
              </w:rPr>
            </w:pPr>
            <w:r>
              <w:rPr>
                <w:sz w:val="18"/>
                <w:szCs w:val="18"/>
              </w:rPr>
              <w:t>Increase environmental cleaning (including between changes of staff), ensure high touch surfaces are cleaned and disinfected regularly (at least twice daily).</w:t>
            </w:r>
          </w:p>
        </w:tc>
        <w:tc>
          <w:tcPr>
            <w:tcW w:w="3543" w:type="dxa"/>
            <w:vAlign w:val="center"/>
          </w:tcPr>
          <w:p w14:paraId="00000071" w14:textId="77777777" w:rsidR="003A1D8A" w:rsidRDefault="003A1D8A">
            <w:pPr>
              <w:pStyle w:val="Normal1"/>
              <w:widowControl w:val="0"/>
              <w:rPr>
                <w:rFonts w:ascii="Arial" w:eastAsia="Arial" w:hAnsi="Arial" w:cs="Arial"/>
                <w:i/>
                <w:color w:val="7F7F7F"/>
                <w:sz w:val="18"/>
                <w:szCs w:val="18"/>
              </w:rPr>
            </w:pPr>
          </w:p>
          <w:p w14:paraId="00000072"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Identify high touch surfaces (lift buttons, door and cupboard handles, kitchen counters, touch screens, shared work equipment) </w:t>
            </w:r>
          </w:p>
          <w:p w14:paraId="00000073"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Provide information about workplace cleaning schedule and how to use cleaning products</w:t>
            </w:r>
          </w:p>
        </w:tc>
        <w:tc>
          <w:tcPr>
            <w:tcW w:w="3508" w:type="dxa"/>
            <w:gridSpan w:val="2"/>
            <w:vAlign w:val="center"/>
          </w:tcPr>
          <w:p w14:paraId="00000074"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Employers must have a visible cleaning log in all relevant shared workplaces and publicly accessible areas showing dates, times and frequency with which they have been cleaned, including frequently touched surfaces, toilets, handrails etc. Where applicable the log must also indicate shift or other relevant worker group changes to show that relevant areas have been cleaned in between.</w:t>
            </w:r>
          </w:p>
          <w:p w14:paraId="00000075" w14:textId="77777777" w:rsidR="003A1D8A" w:rsidRDefault="003A1D8A">
            <w:pPr>
              <w:pStyle w:val="Normal1"/>
              <w:rPr>
                <w:rFonts w:ascii="Arial" w:eastAsia="Arial" w:hAnsi="Arial" w:cs="Arial"/>
                <w:i/>
                <w:color w:val="7F7F7F"/>
                <w:sz w:val="18"/>
                <w:szCs w:val="18"/>
              </w:rPr>
            </w:pPr>
          </w:p>
          <w:p w14:paraId="00000076"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Workplaces must also keep records of all logs created during the time these directions are in place.</w:t>
            </w:r>
          </w:p>
          <w:p w14:paraId="00000077" w14:textId="77777777" w:rsidR="003A1D8A" w:rsidRDefault="003A1D8A">
            <w:pPr>
              <w:pStyle w:val="Normal1"/>
              <w:rPr>
                <w:rFonts w:ascii="Arial" w:eastAsia="Arial" w:hAnsi="Arial" w:cs="Arial"/>
                <w:i/>
                <w:color w:val="7F7F7F"/>
                <w:sz w:val="18"/>
                <w:szCs w:val="18"/>
              </w:rPr>
            </w:pPr>
          </w:p>
          <w:p w14:paraId="00000079" w14:textId="77777777" w:rsidR="003A1D8A" w:rsidRDefault="003A1D8A">
            <w:pPr>
              <w:pStyle w:val="Normal1"/>
              <w:rPr>
                <w:rFonts w:ascii="Arial" w:eastAsia="Arial" w:hAnsi="Arial" w:cs="Arial"/>
                <w:i/>
                <w:color w:val="7F7F7F"/>
                <w:sz w:val="18"/>
                <w:szCs w:val="18"/>
              </w:rPr>
            </w:pPr>
          </w:p>
        </w:tc>
      </w:tr>
      <w:tr w:rsidR="003A1D8A" w14:paraId="7722BE91" w14:textId="77777777" w:rsidTr="1D213524">
        <w:trPr>
          <w:trHeight w:val="1201"/>
        </w:trPr>
        <w:tc>
          <w:tcPr>
            <w:tcW w:w="3369" w:type="dxa"/>
            <w:gridSpan w:val="2"/>
            <w:vAlign w:val="center"/>
          </w:tcPr>
          <w:p w14:paraId="0000007B" w14:textId="77777777" w:rsidR="003A1D8A" w:rsidRDefault="00706B6B">
            <w:pPr>
              <w:pStyle w:val="heading41"/>
              <w:keepNext w:val="0"/>
              <w:keepLines w:val="0"/>
              <w:spacing w:before="0" w:after="0"/>
              <w:rPr>
                <w:sz w:val="18"/>
                <w:szCs w:val="18"/>
              </w:rPr>
            </w:pPr>
            <w:r>
              <w:rPr>
                <w:sz w:val="18"/>
                <w:szCs w:val="18"/>
              </w:rPr>
              <w:t>Ensure adequate supplies of cleaning products, including detergent and disinfectant.</w:t>
            </w:r>
          </w:p>
        </w:tc>
        <w:tc>
          <w:tcPr>
            <w:tcW w:w="3543" w:type="dxa"/>
            <w:vAlign w:val="center"/>
          </w:tcPr>
          <w:p w14:paraId="0000007D"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Identify which products are required for thorough cleaning</w:t>
            </w:r>
          </w:p>
          <w:p w14:paraId="0000007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Monitor supplies of cleaning products and regularly restock</w:t>
            </w:r>
          </w:p>
        </w:tc>
        <w:tc>
          <w:tcPr>
            <w:tcW w:w="3508" w:type="dxa"/>
            <w:gridSpan w:val="2"/>
            <w:vAlign w:val="center"/>
          </w:tcPr>
          <w:p w14:paraId="0000007F" w14:textId="77777777" w:rsidR="003A1D8A" w:rsidRDefault="003A1D8A">
            <w:pPr>
              <w:pStyle w:val="Normal1"/>
              <w:rPr>
                <w:rFonts w:ascii="Arial" w:eastAsia="Arial" w:hAnsi="Arial" w:cs="Arial"/>
                <w:i/>
                <w:color w:val="7F7F7F"/>
                <w:sz w:val="18"/>
                <w:szCs w:val="18"/>
              </w:rPr>
            </w:pPr>
          </w:p>
        </w:tc>
      </w:tr>
    </w:tbl>
    <w:p w14:paraId="00000081" w14:textId="3187D413" w:rsidR="003A1D8A" w:rsidRDefault="003A1D8A">
      <w:pPr>
        <w:pStyle w:val="Normal1"/>
      </w:pPr>
    </w:p>
    <w:p w14:paraId="42DFB76A" w14:textId="1B8C4789" w:rsidR="005445C7" w:rsidRDefault="005445C7">
      <w:pPr>
        <w:pStyle w:val="Normal1"/>
      </w:pPr>
    </w:p>
    <w:p w14:paraId="6FA10711" w14:textId="0F990F24" w:rsidR="005445C7" w:rsidRDefault="005445C7">
      <w:pPr>
        <w:pStyle w:val="Normal1"/>
      </w:pPr>
    </w:p>
    <w:p w14:paraId="7DE68435" w14:textId="0F6AE4EF" w:rsidR="005445C7" w:rsidRDefault="005445C7">
      <w:pPr>
        <w:pStyle w:val="Normal1"/>
      </w:pPr>
    </w:p>
    <w:p w14:paraId="12DD6C16" w14:textId="53883180" w:rsidR="005445C7" w:rsidRDefault="005445C7">
      <w:pPr>
        <w:pStyle w:val="Normal1"/>
      </w:pPr>
    </w:p>
    <w:p w14:paraId="2ADFED78" w14:textId="77777777" w:rsidR="005445C7" w:rsidRDefault="005445C7">
      <w:pPr>
        <w:pStyle w:val="Normal1"/>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1"/>
        <w:gridCol w:w="58"/>
        <w:gridCol w:w="3494"/>
        <w:gridCol w:w="65"/>
        <w:gridCol w:w="3492"/>
      </w:tblGrid>
      <w:tr w:rsidR="003A1D8A" w14:paraId="12E17817" w14:textId="77777777" w:rsidTr="21A768BE">
        <w:trPr>
          <w:trHeight w:val="350"/>
        </w:trPr>
        <w:tc>
          <w:tcPr>
            <w:tcW w:w="3311" w:type="dxa"/>
            <w:shd w:val="clear" w:color="auto" w:fill="201547"/>
          </w:tcPr>
          <w:p w14:paraId="00000082"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lastRenderedPageBreak/>
              <w:t>Guidance</w:t>
            </w:r>
          </w:p>
        </w:tc>
        <w:tc>
          <w:tcPr>
            <w:tcW w:w="3617" w:type="dxa"/>
            <w:gridSpan w:val="3"/>
            <w:shd w:val="clear" w:color="auto" w:fill="201547"/>
          </w:tcPr>
          <w:p w14:paraId="00000083"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 xml:space="preserve">Actions to consider </w:t>
            </w:r>
          </w:p>
        </w:tc>
        <w:tc>
          <w:tcPr>
            <w:tcW w:w="3492" w:type="dxa"/>
            <w:shd w:val="clear" w:color="auto" w:fill="201547"/>
          </w:tcPr>
          <w:p w14:paraId="00000086"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Relevant obligations</w:t>
            </w:r>
          </w:p>
        </w:tc>
      </w:tr>
      <w:tr w:rsidR="003A1D8A" w14:paraId="03235DEC" w14:textId="77777777" w:rsidTr="21A768BE">
        <w:trPr>
          <w:trHeight w:val="338"/>
        </w:trPr>
        <w:tc>
          <w:tcPr>
            <w:tcW w:w="10420" w:type="dxa"/>
            <w:gridSpan w:val="5"/>
            <w:shd w:val="clear" w:color="auto" w:fill="E6E2F6"/>
            <w:vAlign w:val="center"/>
          </w:tcPr>
          <w:p w14:paraId="00000087" w14:textId="77777777" w:rsidR="003A1D8A" w:rsidRDefault="00706B6B">
            <w:pPr>
              <w:pStyle w:val="Normal1"/>
              <w:rPr>
                <w:rFonts w:ascii="Arial" w:eastAsia="Arial" w:hAnsi="Arial" w:cs="Arial"/>
                <w:b/>
                <w:sz w:val="18"/>
                <w:szCs w:val="18"/>
              </w:rPr>
            </w:pPr>
            <w:r>
              <w:rPr>
                <w:rFonts w:ascii="Arial" w:eastAsia="Arial" w:hAnsi="Arial" w:cs="Arial"/>
                <w:b/>
                <w:sz w:val="18"/>
                <w:szCs w:val="18"/>
              </w:rPr>
              <w:t>Physical distancing and limiting workplace attendance</w:t>
            </w:r>
          </w:p>
        </w:tc>
      </w:tr>
      <w:tr w:rsidR="003A1D8A" w14:paraId="5ED53A05" w14:textId="77777777" w:rsidTr="21A768BE">
        <w:trPr>
          <w:trHeight w:val="1930"/>
        </w:trPr>
        <w:tc>
          <w:tcPr>
            <w:tcW w:w="3369" w:type="dxa"/>
            <w:gridSpan w:val="2"/>
            <w:vAlign w:val="center"/>
          </w:tcPr>
          <w:p w14:paraId="0000008C" w14:textId="77777777" w:rsidR="003A1D8A" w:rsidRDefault="00706B6B">
            <w:pPr>
              <w:pStyle w:val="Normal1"/>
              <w:rPr>
                <w:b/>
                <w:sz w:val="18"/>
                <w:szCs w:val="18"/>
              </w:rPr>
            </w:pPr>
            <w:r>
              <w:rPr>
                <w:rFonts w:ascii="Arial" w:eastAsia="Arial" w:hAnsi="Arial" w:cs="Arial"/>
                <w:b/>
                <w:color w:val="201547"/>
                <w:sz w:val="18"/>
                <w:szCs w:val="18"/>
              </w:rPr>
              <w:t>Ensure that all staff that can and/or must work from home, do work from home.</w:t>
            </w:r>
            <w:r>
              <w:rPr>
                <w:b/>
                <w:sz w:val="18"/>
                <w:szCs w:val="18"/>
              </w:rPr>
              <w:t xml:space="preserve"> </w:t>
            </w:r>
          </w:p>
        </w:tc>
        <w:tc>
          <w:tcPr>
            <w:tcW w:w="3494" w:type="dxa"/>
            <w:vAlign w:val="center"/>
          </w:tcPr>
          <w:p w14:paraId="0000008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Ensure compliance with Stage 4 restrictions if in Metropolitan Melbourne about industry closure and Permitted Worker Permits</w:t>
            </w:r>
          </w:p>
          <w:p w14:paraId="0000008F"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Identify the roles that are required to be performed from home or can be adapted to be performed from home</w:t>
            </w:r>
          </w:p>
          <w:p w14:paraId="00000090"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Adapt working arrangements to enable working from home </w:t>
            </w:r>
          </w:p>
          <w:p w14:paraId="00000091"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Regularly assess staff in attendance at the workplace to determine whether they are required to be there</w:t>
            </w:r>
          </w:p>
        </w:tc>
        <w:tc>
          <w:tcPr>
            <w:tcW w:w="3557" w:type="dxa"/>
            <w:gridSpan w:val="2"/>
            <w:vAlign w:val="center"/>
          </w:tcPr>
          <w:p w14:paraId="00000092" w14:textId="77777777" w:rsidR="003A1D8A" w:rsidRDefault="00706B6B">
            <w:pPr>
              <w:pStyle w:val="Normal1"/>
              <w:rPr>
                <w:rFonts w:ascii="Arial" w:eastAsia="Arial" w:hAnsi="Arial" w:cs="Arial"/>
                <w:i/>
                <w:color w:val="808080"/>
                <w:sz w:val="18"/>
                <w:szCs w:val="18"/>
              </w:rPr>
            </w:pPr>
            <w:r>
              <w:rPr>
                <w:rFonts w:ascii="Arial" w:eastAsia="Arial" w:hAnsi="Arial" w:cs="Arial"/>
                <w:i/>
                <w:color w:val="808080"/>
                <w:sz w:val="18"/>
                <w:szCs w:val="18"/>
              </w:rPr>
              <w:t xml:space="preserve">Employers must not require workers to work on site if that work can be performed from home. </w:t>
            </w:r>
          </w:p>
        </w:tc>
      </w:tr>
      <w:tr w:rsidR="003A1D8A" w14:paraId="691CB980" w14:textId="77777777" w:rsidTr="21A768BE">
        <w:trPr>
          <w:trHeight w:val="2018"/>
        </w:trPr>
        <w:tc>
          <w:tcPr>
            <w:tcW w:w="3369" w:type="dxa"/>
            <w:gridSpan w:val="2"/>
            <w:vAlign w:val="center"/>
          </w:tcPr>
          <w:p w14:paraId="00000094" w14:textId="77777777" w:rsidR="003A1D8A" w:rsidRDefault="00706B6B">
            <w:pPr>
              <w:pStyle w:val="Normal1"/>
            </w:pPr>
            <w:r>
              <w:rPr>
                <w:rFonts w:ascii="Arial" w:eastAsia="Arial" w:hAnsi="Arial" w:cs="Arial"/>
                <w:b/>
                <w:color w:val="201547"/>
                <w:sz w:val="18"/>
                <w:szCs w:val="18"/>
              </w:rPr>
              <w:t>Establish a system that ensures staff members are not working across multiple settings/work sites.</w:t>
            </w:r>
          </w:p>
          <w:p w14:paraId="00000095" w14:textId="77777777" w:rsidR="003A1D8A" w:rsidRDefault="003A1D8A">
            <w:pPr>
              <w:pStyle w:val="Normal1"/>
            </w:pPr>
          </w:p>
        </w:tc>
        <w:tc>
          <w:tcPr>
            <w:tcW w:w="3494" w:type="dxa"/>
            <w:vAlign w:val="center"/>
          </w:tcPr>
          <w:p w14:paraId="00000097"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Communicate the requirement for workers not to work across multiple sites</w:t>
            </w:r>
          </w:p>
          <w:p w14:paraId="00000098"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Adjust rosters and developing procedures to ensure workers do not work across multiple sites</w:t>
            </w:r>
          </w:p>
          <w:p w14:paraId="00000099"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Develop a form for workers to declare that they have not worked across multiple worksites</w:t>
            </w:r>
          </w:p>
        </w:tc>
        <w:tc>
          <w:tcPr>
            <w:tcW w:w="3557" w:type="dxa"/>
            <w:gridSpan w:val="2"/>
            <w:vAlign w:val="center"/>
          </w:tcPr>
          <w:p w14:paraId="0000009A" w14:textId="2B020E4E" w:rsidR="003A1D8A" w:rsidRDefault="3802BFEB" w:rsidP="006466F0">
            <w:pPr>
              <w:pStyle w:val="Normal1"/>
              <w:spacing w:line="259" w:lineRule="auto"/>
              <w:rPr>
                <w:rFonts w:ascii="Arial" w:eastAsia="Arial" w:hAnsi="Arial" w:cs="Arial"/>
                <w:i/>
                <w:iCs/>
                <w:color w:val="7F7F7F" w:themeColor="text1" w:themeTint="80"/>
                <w:sz w:val="18"/>
                <w:szCs w:val="18"/>
              </w:rPr>
            </w:pPr>
            <w:r w:rsidRPr="69180766">
              <w:rPr>
                <w:rFonts w:ascii="Arial" w:eastAsia="Arial" w:hAnsi="Arial" w:cs="Arial"/>
                <w:i/>
                <w:iCs/>
                <w:color w:val="7F7F7F" w:themeColor="text1" w:themeTint="80"/>
                <w:sz w:val="18"/>
                <w:szCs w:val="18"/>
              </w:rPr>
              <w:t>Employers must limit movement of all workers (including supervisors and on-site specialists) between multiple Sites, except in relation to:</w:t>
            </w:r>
          </w:p>
          <w:p w14:paraId="556D140C" w14:textId="61671B9C" w:rsidR="3802BFEB" w:rsidRDefault="3802BFEB" w:rsidP="006466F0">
            <w:pPr>
              <w:pStyle w:val="ListParagraph"/>
              <w:numPr>
                <w:ilvl w:val="0"/>
                <w:numId w:val="23"/>
              </w:numPr>
              <w:spacing w:line="259" w:lineRule="auto"/>
              <w:rPr>
                <w:rFonts w:ascii="Arial" w:eastAsia="Arial" w:hAnsi="Arial" w:cs="Arial"/>
                <w:i/>
                <w:iCs/>
                <w:color w:val="7F7F7F" w:themeColor="text1" w:themeTint="80"/>
                <w:sz w:val="18"/>
                <w:szCs w:val="18"/>
              </w:rPr>
            </w:pPr>
            <w:r w:rsidRPr="69180766">
              <w:rPr>
                <w:rFonts w:ascii="Arial" w:eastAsia="Arial" w:hAnsi="Arial" w:cs="Arial"/>
                <w:i/>
                <w:iCs/>
                <w:color w:val="7F7F7F" w:themeColor="text1" w:themeTint="80"/>
                <w:sz w:val="18"/>
                <w:szCs w:val="18"/>
              </w:rPr>
              <w:t>Supervisors on small-scale construction, who can move between multiple small-scale construction sites; or</w:t>
            </w:r>
          </w:p>
          <w:p w14:paraId="17B32A0B" w14:textId="6411E3C7" w:rsidR="3802BFEB" w:rsidRDefault="3802BFEB" w:rsidP="006466F0">
            <w:pPr>
              <w:pStyle w:val="ListParagraph"/>
              <w:numPr>
                <w:ilvl w:val="0"/>
                <w:numId w:val="23"/>
              </w:numPr>
              <w:spacing w:line="259" w:lineRule="auto"/>
              <w:rPr>
                <w:i/>
                <w:iCs/>
                <w:color w:val="7F7F7F" w:themeColor="text1" w:themeTint="80"/>
                <w:sz w:val="18"/>
                <w:szCs w:val="18"/>
              </w:rPr>
            </w:pPr>
            <w:r w:rsidRPr="69180766">
              <w:rPr>
                <w:rFonts w:ascii="Arial" w:eastAsia="Arial" w:hAnsi="Arial" w:cs="Arial"/>
                <w:i/>
                <w:iCs/>
                <w:color w:val="7F7F7F" w:themeColor="text1" w:themeTint="80"/>
                <w:sz w:val="18"/>
                <w:szCs w:val="18"/>
              </w:rPr>
              <w:t>Specialist contractors who can move between up to 2 construction sites per week</w:t>
            </w:r>
          </w:p>
          <w:p w14:paraId="3BC89308" w14:textId="0538E0B5" w:rsidR="3802BFEB" w:rsidRDefault="3802BFEB" w:rsidP="006466F0">
            <w:pPr>
              <w:pStyle w:val="ListParagraph"/>
              <w:numPr>
                <w:ilvl w:val="0"/>
                <w:numId w:val="23"/>
              </w:numPr>
              <w:spacing w:line="259" w:lineRule="auto"/>
              <w:rPr>
                <w:i/>
                <w:iCs/>
                <w:color w:val="7F7F7F" w:themeColor="text1" w:themeTint="80"/>
                <w:sz w:val="18"/>
                <w:szCs w:val="18"/>
              </w:rPr>
            </w:pPr>
            <w:r w:rsidRPr="69180766">
              <w:rPr>
                <w:rFonts w:ascii="Arial" w:eastAsia="Arial" w:hAnsi="Arial" w:cs="Arial"/>
                <w:i/>
                <w:iCs/>
                <w:color w:val="7F7F7F" w:themeColor="text1" w:themeTint="80"/>
                <w:sz w:val="18"/>
                <w:szCs w:val="18"/>
              </w:rPr>
              <w:t>Specialists who provide safety services.</w:t>
            </w:r>
          </w:p>
          <w:p w14:paraId="0000009B" w14:textId="77777777" w:rsidR="003A1D8A" w:rsidRDefault="003A1D8A">
            <w:pPr>
              <w:pStyle w:val="Normal1"/>
              <w:rPr>
                <w:rFonts w:ascii="Arial" w:eastAsia="Arial" w:hAnsi="Arial" w:cs="Arial"/>
                <w:i/>
                <w:color w:val="7F7F7F"/>
                <w:sz w:val="18"/>
                <w:szCs w:val="18"/>
              </w:rPr>
            </w:pPr>
          </w:p>
          <w:p w14:paraId="0000009C"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Workers are required to declare to employers when they are working across multiple sites, and employers must keep records when declarations are made.</w:t>
            </w:r>
          </w:p>
        </w:tc>
      </w:tr>
      <w:tr w:rsidR="003A1D8A" w14:paraId="17505DC9" w14:textId="77777777" w:rsidTr="21A768BE">
        <w:trPr>
          <w:trHeight w:val="2018"/>
        </w:trPr>
        <w:tc>
          <w:tcPr>
            <w:tcW w:w="3369" w:type="dxa"/>
            <w:gridSpan w:val="2"/>
            <w:vAlign w:val="center"/>
          </w:tcPr>
          <w:p w14:paraId="0000009E"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Establish a system to screen workers and visitors before accessing the workplace. Employers cannot require workers to work when unwell.</w:t>
            </w:r>
          </w:p>
        </w:tc>
        <w:tc>
          <w:tcPr>
            <w:tcW w:w="3494" w:type="dxa"/>
            <w:vAlign w:val="center"/>
          </w:tcPr>
          <w:p w14:paraId="000000A0"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Consider implementing temperature checking.</w:t>
            </w:r>
          </w:p>
          <w:p w14:paraId="000000A1"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Asking workers to complete a health questionnaire before starting their shift</w:t>
            </w:r>
          </w:p>
        </w:tc>
        <w:tc>
          <w:tcPr>
            <w:tcW w:w="3557" w:type="dxa"/>
            <w:gridSpan w:val="2"/>
            <w:vAlign w:val="center"/>
          </w:tcPr>
          <w:p w14:paraId="000000A2" w14:textId="5764831C" w:rsidR="003A1D8A" w:rsidRDefault="00706B6B">
            <w:pPr>
              <w:pStyle w:val="Normal1"/>
              <w:spacing w:before="240" w:after="240"/>
              <w:rPr>
                <w:rFonts w:ascii="Arial" w:eastAsia="Arial" w:hAnsi="Arial" w:cs="Arial"/>
                <w:i/>
                <w:color w:val="7F7F7F"/>
                <w:sz w:val="18"/>
                <w:szCs w:val="18"/>
              </w:rPr>
            </w:pPr>
            <w:r w:rsidRPr="1D213524">
              <w:rPr>
                <w:rFonts w:ascii="Arial" w:eastAsia="Arial" w:hAnsi="Arial"/>
                <w:i/>
                <w:color w:val="7F7F7F" w:themeColor="text1" w:themeTint="80"/>
                <w:sz w:val="18"/>
              </w:rPr>
              <w:t xml:space="preserve">Employers must not require workers to work when unwell. Workers must not attend their workplace if they have been tested for coronavirus because they have symptoms and must notify employers if they are a positive case. Workers who test positive must not </w:t>
            </w:r>
            <w:r w:rsidR="43ABC6DF" w:rsidRPr="1D213524">
              <w:rPr>
                <w:rFonts w:ascii="Arial" w:eastAsia="Arial" w:hAnsi="Arial" w:cs="Arial"/>
                <w:i/>
                <w:iCs/>
                <w:color w:val="7F7F7F" w:themeColor="text1" w:themeTint="80"/>
                <w:sz w:val="18"/>
                <w:szCs w:val="18"/>
              </w:rPr>
              <w:t xml:space="preserve">attend </w:t>
            </w:r>
            <w:r w:rsidRPr="1D213524">
              <w:rPr>
                <w:rFonts w:ascii="Arial" w:eastAsia="Arial" w:hAnsi="Arial"/>
                <w:i/>
                <w:color w:val="7F7F7F" w:themeColor="text1" w:themeTint="80"/>
                <w:sz w:val="18"/>
              </w:rPr>
              <w:t>work.</w:t>
            </w:r>
          </w:p>
          <w:p w14:paraId="000000A3" w14:textId="4D7EC8CB" w:rsidR="003A1D8A" w:rsidRDefault="00706B6B" w:rsidP="69180766">
            <w:pPr>
              <w:pStyle w:val="Normal1"/>
              <w:rPr>
                <w:rFonts w:ascii="Arial" w:eastAsia="Arial" w:hAnsi="Arial" w:cs="Arial"/>
                <w:i/>
                <w:iCs/>
                <w:color w:val="7F7F7F"/>
                <w:sz w:val="18"/>
                <w:szCs w:val="18"/>
              </w:rPr>
            </w:pPr>
            <w:r w:rsidRPr="69180766">
              <w:rPr>
                <w:rFonts w:ascii="Arial" w:eastAsia="Arial" w:hAnsi="Arial" w:cs="Arial"/>
                <w:i/>
                <w:iCs/>
                <w:color w:val="7F7F7F" w:themeColor="text1" w:themeTint="80"/>
                <w:sz w:val="18"/>
                <w:szCs w:val="18"/>
              </w:rPr>
              <w:t>Employers must maintain a daily log of employees attending work premises and requiring them to declare they are free of COVID-19 related symptoms, have not been in contact with a confirmed case of COVID-19 and have not been directed to quarantine by an authorised person before entering a work premises.</w:t>
            </w:r>
          </w:p>
        </w:tc>
      </w:tr>
      <w:tr w:rsidR="003A1D8A" w14:paraId="73ACB747" w14:textId="77777777" w:rsidTr="21A768BE">
        <w:trPr>
          <w:trHeight w:val="1976"/>
        </w:trPr>
        <w:tc>
          <w:tcPr>
            <w:tcW w:w="3369" w:type="dxa"/>
            <w:gridSpan w:val="2"/>
            <w:vAlign w:val="center"/>
          </w:tcPr>
          <w:p w14:paraId="000000A5"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 xml:space="preserve">Configure communal work areas and publicly accessible spaces so that: </w:t>
            </w:r>
          </w:p>
          <w:p w14:paraId="000000A6" w14:textId="77777777" w:rsidR="003A1D8A" w:rsidRDefault="00706B6B">
            <w:pPr>
              <w:pStyle w:val="Normal1"/>
              <w:numPr>
                <w:ilvl w:val="0"/>
                <w:numId w:val="41"/>
              </w:numPr>
              <w:ind w:left="227" w:hanging="170"/>
              <w:rPr>
                <w:rFonts w:ascii="Arial" w:eastAsia="Arial" w:hAnsi="Arial" w:cs="Arial"/>
                <w:b/>
                <w:color w:val="201547"/>
                <w:sz w:val="18"/>
                <w:szCs w:val="18"/>
              </w:rPr>
            </w:pPr>
            <w:r>
              <w:rPr>
                <w:rFonts w:ascii="Arial" w:eastAsia="Arial" w:hAnsi="Arial" w:cs="Arial"/>
                <w:b/>
                <w:color w:val="201547"/>
                <w:sz w:val="18"/>
                <w:szCs w:val="18"/>
              </w:rPr>
              <w:t>there is no more than one worker per four square meters of enclosed workspace</w:t>
            </w:r>
          </w:p>
          <w:p w14:paraId="000000A7" w14:textId="77777777" w:rsidR="003A1D8A" w:rsidRDefault="00706B6B">
            <w:pPr>
              <w:pStyle w:val="Normal1"/>
              <w:numPr>
                <w:ilvl w:val="0"/>
                <w:numId w:val="41"/>
              </w:numPr>
              <w:ind w:left="227" w:hanging="170"/>
              <w:rPr>
                <w:rFonts w:ascii="Arial" w:eastAsia="Arial" w:hAnsi="Arial" w:cs="Arial"/>
                <w:b/>
                <w:color w:val="201547"/>
                <w:sz w:val="18"/>
                <w:szCs w:val="18"/>
              </w:rPr>
            </w:pPr>
            <w:r>
              <w:rPr>
                <w:rFonts w:ascii="Arial" w:eastAsia="Arial" w:hAnsi="Arial" w:cs="Arial"/>
                <w:b/>
                <w:color w:val="201547"/>
                <w:sz w:val="18"/>
                <w:szCs w:val="18"/>
              </w:rPr>
              <w:t>workers are spaced at least 1.5m apart</w:t>
            </w:r>
          </w:p>
          <w:p w14:paraId="000000A8" w14:textId="77777777" w:rsidR="003A1D8A" w:rsidRDefault="00706B6B">
            <w:pPr>
              <w:pStyle w:val="Normal1"/>
              <w:numPr>
                <w:ilvl w:val="0"/>
                <w:numId w:val="41"/>
              </w:numPr>
              <w:ind w:left="227" w:hanging="170"/>
              <w:rPr>
                <w:rFonts w:ascii="Arial" w:eastAsia="Arial" w:hAnsi="Arial" w:cs="Arial"/>
                <w:b/>
                <w:color w:val="201547"/>
                <w:sz w:val="18"/>
                <w:szCs w:val="18"/>
              </w:rPr>
            </w:pPr>
            <w:r>
              <w:rPr>
                <w:rFonts w:ascii="Arial" w:eastAsia="Arial" w:hAnsi="Arial" w:cs="Arial"/>
                <w:b/>
                <w:color w:val="201547"/>
                <w:sz w:val="18"/>
                <w:szCs w:val="18"/>
              </w:rPr>
              <w:t xml:space="preserve">there is no more than one member of the public per four square meters of publicly available space. </w:t>
            </w:r>
          </w:p>
          <w:p w14:paraId="000000A9" w14:textId="77777777" w:rsidR="003A1D8A" w:rsidRDefault="003A1D8A">
            <w:pPr>
              <w:pStyle w:val="Normal1"/>
              <w:ind w:left="284"/>
              <w:rPr>
                <w:rFonts w:ascii="Arial" w:eastAsia="Arial" w:hAnsi="Arial" w:cs="Arial"/>
                <w:b/>
                <w:color w:val="201547"/>
                <w:sz w:val="18"/>
                <w:szCs w:val="18"/>
              </w:rPr>
            </w:pPr>
          </w:p>
          <w:p w14:paraId="000000AA"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 xml:space="preserve">Also consider installing screens or barriers. </w:t>
            </w:r>
          </w:p>
          <w:p w14:paraId="000000AB" w14:textId="77777777" w:rsidR="003A1D8A" w:rsidRDefault="003A1D8A">
            <w:pPr>
              <w:pStyle w:val="Normal1"/>
              <w:rPr>
                <w:rFonts w:ascii="Arial" w:eastAsia="Arial" w:hAnsi="Arial" w:cs="Arial"/>
                <w:sz w:val="20"/>
                <w:szCs w:val="20"/>
                <w:u w:val="single"/>
              </w:rPr>
            </w:pPr>
          </w:p>
          <w:p w14:paraId="000000AC" w14:textId="77777777" w:rsidR="003A1D8A" w:rsidRDefault="003A1D8A">
            <w:pPr>
              <w:pStyle w:val="Normal1"/>
              <w:rPr>
                <w:rFonts w:ascii="Arial" w:eastAsia="Arial" w:hAnsi="Arial" w:cs="Arial"/>
                <w:sz w:val="20"/>
                <w:szCs w:val="20"/>
                <w:u w:val="single"/>
              </w:rPr>
            </w:pPr>
          </w:p>
        </w:tc>
        <w:tc>
          <w:tcPr>
            <w:tcW w:w="3494" w:type="dxa"/>
            <w:vAlign w:val="center"/>
          </w:tcPr>
          <w:p w14:paraId="000000AF"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lastRenderedPageBreak/>
              <w:t xml:space="preserve">Employers should promote COVID-19 safe use of shared spaces and facilities relevant to their workplace in relation in density requirements (in existing directions) and behaviours (e.g. bringing your own cutlery or utensils, not passing items between each other, using appropriate approaches to PPE, and </w:t>
            </w:r>
            <w:r>
              <w:rPr>
                <w:rFonts w:ascii="Arial" w:eastAsia="Arial" w:hAnsi="Arial" w:cs="Arial"/>
                <w:i/>
                <w:color w:val="7F7F7F"/>
                <w:sz w:val="18"/>
                <w:szCs w:val="18"/>
              </w:rPr>
              <w:lastRenderedPageBreak/>
              <w:t>practice good hygiene around high risk facilities such as vending machines and water fountains etc.) and put in place relevant risk mitigation strategies</w:t>
            </w:r>
          </w:p>
          <w:p w14:paraId="000000B0"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Rearrange, remove or cordon off furniture in common areas to ensure physical distancing, stagger seating so staff are not facing one another on break</w:t>
            </w:r>
          </w:p>
          <w:p w14:paraId="0525E669"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Comply with relevant density quotient and signage requirements in the Workplace Directions</w:t>
            </w:r>
          </w:p>
          <w:p w14:paraId="1A04F53B" w14:textId="77777777" w:rsidR="00E97FBD" w:rsidRDefault="00E97FBD" w:rsidP="00E97FBD">
            <w:pPr>
              <w:pStyle w:val="Normal1"/>
              <w:widowControl w:val="0"/>
              <w:numPr>
                <w:ilvl w:val="0"/>
                <w:numId w:val="37"/>
              </w:numPr>
              <w:spacing w:line="276" w:lineRule="auto"/>
              <w:rPr>
                <w:rFonts w:ascii="Arial" w:eastAsia="Arial" w:hAnsi="Arial" w:cs="Arial"/>
                <w:i/>
                <w:color w:val="7F7F7F"/>
                <w:sz w:val="18"/>
                <w:szCs w:val="18"/>
              </w:rPr>
            </w:pPr>
            <w:r w:rsidRPr="1D213524">
              <w:rPr>
                <w:rFonts w:ascii="Arial" w:eastAsia="Arial" w:hAnsi="Arial"/>
                <w:i/>
                <w:color w:val="7F7F7F" w:themeColor="text1" w:themeTint="80"/>
                <w:sz w:val="18"/>
              </w:rPr>
              <w:t>Employers should consider installing Perspex guards in high traffic areas with face-to-face contact such as receptions and cafeterias.</w:t>
            </w:r>
          </w:p>
          <w:p w14:paraId="000000B1" w14:textId="4EC560F8" w:rsidR="00E97FBD" w:rsidRDefault="00E97FBD" w:rsidP="006466F0">
            <w:pPr>
              <w:pStyle w:val="Normal1"/>
              <w:widowControl w:val="0"/>
              <w:spacing w:line="276" w:lineRule="auto"/>
              <w:ind w:left="720"/>
              <w:rPr>
                <w:rFonts w:ascii="Arial" w:eastAsia="Arial" w:hAnsi="Arial" w:cs="Arial"/>
                <w:i/>
                <w:color w:val="7F7F7F"/>
                <w:sz w:val="18"/>
                <w:szCs w:val="18"/>
              </w:rPr>
            </w:pPr>
          </w:p>
        </w:tc>
        <w:tc>
          <w:tcPr>
            <w:tcW w:w="3557" w:type="dxa"/>
            <w:gridSpan w:val="2"/>
            <w:vAlign w:val="center"/>
          </w:tcPr>
          <w:p w14:paraId="000000B2" w14:textId="4F2A9968" w:rsidR="003A1D8A" w:rsidRDefault="00706B6B">
            <w:pPr>
              <w:pStyle w:val="Normal1"/>
              <w:rPr>
                <w:rFonts w:ascii="Arial" w:eastAsia="Arial" w:hAnsi="Arial" w:cs="Arial"/>
                <w:i/>
                <w:color w:val="7F7F7F"/>
                <w:sz w:val="18"/>
                <w:szCs w:val="18"/>
              </w:rPr>
            </w:pPr>
            <w:r w:rsidRPr="1D213524">
              <w:rPr>
                <w:rFonts w:ascii="Arial" w:eastAsia="Arial" w:hAnsi="Arial"/>
                <w:i/>
                <w:color w:val="7F7F7F" w:themeColor="text1" w:themeTint="80"/>
                <w:sz w:val="18"/>
              </w:rPr>
              <w:lastRenderedPageBreak/>
              <w:t xml:space="preserve">The number of people allowed in shared staff spaces </w:t>
            </w:r>
            <w:r w:rsidR="3DE187AD" w:rsidRPr="1D213524">
              <w:rPr>
                <w:rFonts w:ascii="Arial" w:eastAsia="Arial" w:hAnsi="Arial" w:cs="Arial"/>
                <w:i/>
                <w:iCs/>
                <w:color w:val="7F7F7F" w:themeColor="text1" w:themeTint="80"/>
                <w:sz w:val="18"/>
                <w:szCs w:val="18"/>
              </w:rPr>
              <w:t xml:space="preserve">(such as </w:t>
            </w:r>
            <w:proofErr w:type="gramStart"/>
            <w:r w:rsidR="3DE187AD" w:rsidRPr="1D213524">
              <w:rPr>
                <w:rFonts w:ascii="Arial" w:eastAsia="Arial" w:hAnsi="Arial" w:cs="Arial"/>
                <w:i/>
                <w:iCs/>
                <w:color w:val="7F7F7F" w:themeColor="text1" w:themeTint="80"/>
                <w:sz w:val="18"/>
                <w:szCs w:val="18"/>
              </w:rPr>
              <w:t>lunch rooms</w:t>
            </w:r>
            <w:proofErr w:type="gramEnd"/>
            <w:r w:rsidR="3DE187AD" w:rsidRPr="1D213524">
              <w:rPr>
                <w:rFonts w:ascii="Arial" w:eastAsia="Arial" w:hAnsi="Arial" w:cs="Arial"/>
                <w:i/>
                <w:iCs/>
                <w:color w:val="7F7F7F" w:themeColor="text1" w:themeTint="80"/>
                <w:sz w:val="18"/>
                <w:szCs w:val="18"/>
              </w:rPr>
              <w:t xml:space="preserve">) </w:t>
            </w:r>
            <w:r w:rsidRPr="1D213524">
              <w:rPr>
                <w:rFonts w:ascii="Arial" w:eastAsia="Arial" w:hAnsi="Arial"/>
                <w:i/>
                <w:color w:val="7F7F7F" w:themeColor="text1" w:themeTint="80"/>
                <w:sz w:val="18"/>
              </w:rPr>
              <w:t>is limited to no more than density quotient allows (one person per four square meters).</w:t>
            </w:r>
          </w:p>
        </w:tc>
      </w:tr>
      <w:tr w:rsidR="003A1D8A" w14:paraId="3C3509AF" w14:textId="77777777" w:rsidTr="21A768BE">
        <w:trPr>
          <w:trHeight w:val="1172"/>
        </w:trPr>
        <w:tc>
          <w:tcPr>
            <w:tcW w:w="3369" w:type="dxa"/>
            <w:gridSpan w:val="2"/>
            <w:vAlign w:val="center"/>
          </w:tcPr>
          <w:p w14:paraId="000000B4"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Use floor markings to provide minimum physical distancing guides between workstations or areas that are likely to create congregation of staff.</w:t>
            </w:r>
          </w:p>
        </w:tc>
        <w:tc>
          <w:tcPr>
            <w:tcW w:w="3494" w:type="dxa"/>
            <w:vAlign w:val="center"/>
          </w:tcPr>
          <w:p w14:paraId="000000B6"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Identify areas that require floor marking, such as lifts, kitchen areas, printer collection areas</w:t>
            </w:r>
          </w:p>
        </w:tc>
        <w:tc>
          <w:tcPr>
            <w:tcW w:w="3557" w:type="dxa"/>
            <w:gridSpan w:val="2"/>
            <w:vAlign w:val="center"/>
          </w:tcPr>
          <w:p w14:paraId="000000B7" w14:textId="77777777" w:rsidR="003A1D8A" w:rsidRDefault="003A1D8A">
            <w:pPr>
              <w:pStyle w:val="Normal1"/>
              <w:rPr>
                <w:rFonts w:ascii="Arial" w:eastAsia="Arial" w:hAnsi="Arial" w:cs="Arial"/>
                <w:i/>
                <w:color w:val="7F7F7F"/>
                <w:sz w:val="18"/>
                <w:szCs w:val="18"/>
              </w:rPr>
            </w:pPr>
          </w:p>
        </w:tc>
      </w:tr>
      <w:tr w:rsidR="003A1D8A" w14:paraId="2F769E8D" w14:textId="77777777" w:rsidTr="21A768BE">
        <w:trPr>
          <w:trHeight w:val="944"/>
        </w:trPr>
        <w:tc>
          <w:tcPr>
            <w:tcW w:w="3369" w:type="dxa"/>
            <w:gridSpan w:val="2"/>
            <w:vAlign w:val="center"/>
          </w:tcPr>
          <w:p w14:paraId="000000B9"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Modify the alignment of workstations so that workers do not face one another.</w:t>
            </w:r>
          </w:p>
        </w:tc>
        <w:tc>
          <w:tcPr>
            <w:tcW w:w="3494" w:type="dxa"/>
            <w:vAlign w:val="center"/>
          </w:tcPr>
          <w:p w14:paraId="000000BB"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Identify which workstations need to be modified</w:t>
            </w:r>
          </w:p>
          <w:p w14:paraId="000000BC"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Reconfigure workstations so that workers do not face one another</w:t>
            </w:r>
          </w:p>
          <w:p w14:paraId="000000BD"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Ensure workstations are adequately spaced from each other, including the implementation of shields or barriers where appropriate</w:t>
            </w:r>
          </w:p>
        </w:tc>
        <w:tc>
          <w:tcPr>
            <w:tcW w:w="3557" w:type="dxa"/>
            <w:gridSpan w:val="2"/>
            <w:vAlign w:val="center"/>
          </w:tcPr>
          <w:p w14:paraId="000000BE" w14:textId="77777777" w:rsidR="003A1D8A" w:rsidRDefault="003A1D8A">
            <w:pPr>
              <w:pStyle w:val="Normal1"/>
              <w:rPr>
                <w:rFonts w:ascii="Arial" w:eastAsia="Arial" w:hAnsi="Arial" w:cs="Arial"/>
                <w:i/>
                <w:color w:val="7F7F7F"/>
                <w:sz w:val="18"/>
                <w:szCs w:val="18"/>
              </w:rPr>
            </w:pPr>
          </w:p>
        </w:tc>
      </w:tr>
      <w:tr w:rsidR="003A1D8A" w14:paraId="211A7231" w14:textId="77777777" w:rsidTr="21A768BE">
        <w:trPr>
          <w:trHeight w:val="1489"/>
        </w:trPr>
        <w:tc>
          <w:tcPr>
            <w:tcW w:w="3369" w:type="dxa"/>
            <w:gridSpan w:val="2"/>
            <w:vAlign w:val="center"/>
          </w:tcPr>
          <w:p w14:paraId="000000C0"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Minimise the build-up of workers waiting to enter and exit the workplace.</w:t>
            </w:r>
          </w:p>
        </w:tc>
        <w:tc>
          <w:tcPr>
            <w:tcW w:w="3494" w:type="dxa"/>
            <w:vAlign w:val="center"/>
          </w:tcPr>
          <w:p w14:paraId="000000C2"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Allocate different doors for entry and exit </w:t>
            </w:r>
          </w:p>
          <w:p w14:paraId="000000C3"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Use an entry and exit system to the site that is as contactless as possible and quick to enter and exit</w:t>
            </w:r>
          </w:p>
          <w:p w14:paraId="000000C4"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Use floor markings to provide minimum physical distancing guides at entrances and exits</w:t>
            </w:r>
          </w:p>
        </w:tc>
        <w:tc>
          <w:tcPr>
            <w:tcW w:w="3557" w:type="dxa"/>
            <w:gridSpan w:val="2"/>
            <w:vAlign w:val="center"/>
          </w:tcPr>
          <w:p w14:paraId="000000C5" w14:textId="77777777" w:rsidR="003A1D8A" w:rsidRDefault="003A1D8A">
            <w:pPr>
              <w:pStyle w:val="Normal1"/>
              <w:rPr>
                <w:rFonts w:ascii="Arial" w:eastAsia="Arial" w:hAnsi="Arial" w:cs="Arial"/>
                <w:i/>
                <w:color w:val="7F7F7F"/>
                <w:sz w:val="18"/>
                <w:szCs w:val="18"/>
              </w:rPr>
            </w:pPr>
          </w:p>
        </w:tc>
      </w:tr>
      <w:tr w:rsidR="003A1D8A" w14:paraId="18E959D1" w14:textId="77777777" w:rsidTr="21A768BE">
        <w:trPr>
          <w:trHeight w:val="1011"/>
        </w:trPr>
        <w:tc>
          <w:tcPr>
            <w:tcW w:w="3369" w:type="dxa"/>
            <w:gridSpan w:val="2"/>
            <w:vAlign w:val="center"/>
          </w:tcPr>
          <w:p w14:paraId="000000C7"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Provide training to staff on physical distancing expectations while working and socialising (e.g. during lunch breaks).</w:t>
            </w:r>
          </w:p>
        </w:tc>
        <w:tc>
          <w:tcPr>
            <w:tcW w:w="3494" w:type="dxa"/>
            <w:vAlign w:val="center"/>
          </w:tcPr>
          <w:p w14:paraId="000000C9"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Develop and educate staff on strategies and work practice changes to maintain physical distancing</w:t>
            </w:r>
          </w:p>
          <w:p w14:paraId="000000C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Reinforce messaging to staff that physical distancing needs to be maintained during work and during social interactions</w:t>
            </w:r>
          </w:p>
        </w:tc>
        <w:tc>
          <w:tcPr>
            <w:tcW w:w="3557" w:type="dxa"/>
            <w:gridSpan w:val="2"/>
            <w:vAlign w:val="center"/>
          </w:tcPr>
          <w:p w14:paraId="000000CB" w14:textId="77777777" w:rsidR="003A1D8A" w:rsidRDefault="003A1D8A">
            <w:pPr>
              <w:pStyle w:val="Normal1"/>
              <w:rPr>
                <w:rFonts w:ascii="Arial" w:eastAsia="Arial" w:hAnsi="Arial" w:cs="Arial"/>
                <w:i/>
                <w:color w:val="7F7F7F"/>
                <w:sz w:val="18"/>
                <w:szCs w:val="18"/>
              </w:rPr>
            </w:pPr>
          </w:p>
        </w:tc>
      </w:tr>
      <w:tr w:rsidR="003A1D8A" w14:paraId="6DA4BDF0" w14:textId="77777777" w:rsidTr="21A768BE">
        <w:trPr>
          <w:trHeight w:val="1011"/>
        </w:trPr>
        <w:tc>
          <w:tcPr>
            <w:tcW w:w="3369" w:type="dxa"/>
            <w:gridSpan w:val="2"/>
            <w:vAlign w:val="center"/>
          </w:tcPr>
          <w:p w14:paraId="000000CD" w14:textId="77777777" w:rsidR="003A1D8A" w:rsidRDefault="00706B6B">
            <w:pPr>
              <w:pStyle w:val="heading41"/>
              <w:keepNext w:val="0"/>
              <w:keepLines w:val="0"/>
              <w:spacing w:before="0" w:after="0"/>
              <w:rPr>
                <w:sz w:val="18"/>
                <w:szCs w:val="18"/>
              </w:rPr>
            </w:pPr>
            <w:bookmarkStart w:id="6" w:name="_heading=h.gxhklixevpv3" w:colFirst="0" w:colLast="0"/>
            <w:bookmarkEnd w:id="6"/>
            <w:r>
              <w:rPr>
                <w:sz w:val="18"/>
                <w:szCs w:val="18"/>
              </w:rPr>
              <w:t>Review delivery protocols to limit contact between delivery drivers and staff.</w:t>
            </w:r>
          </w:p>
        </w:tc>
        <w:tc>
          <w:tcPr>
            <w:tcW w:w="3494" w:type="dxa"/>
            <w:vAlign w:val="center"/>
          </w:tcPr>
          <w:p w14:paraId="000000CF"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Establish contactless delivery or invoicing. </w:t>
            </w:r>
          </w:p>
          <w:p w14:paraId="000000D0"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Display signage for delivery drivers.</w:t>
            </w:r>
          </w:p>
          <w:p w14:paraId="000000D1"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Identify designated drop off areas. </w:t>
            </w:r>
          </w:p>
        </w:tc>
        <w:tc>
          <w:tcPr>
            <w:tcW w:w="3557" w:type="dxa"/>
            <w:gridSpan w:val="2"/>
            <w:vAlign w:val="center"/>
          </w:tcPr>
          <w:p w14:paraId="000000D2" w14:textId="77777777" w:rsidR="003A1D8A" w:rsidRDefault="003A1D8A">
            <w:pPr>
              <w:pStyle w:val="Normal1"/>
              <w:rPr>
                <w:rFonts w:ascii="Arial" w:eastAsia="Arial" w:hAnsi="Arial" w:cs="Arial"/>
                <w:i/>
                <w:color w:val="7F7F7F"/>
                <w:sz w:val="18"/>
                <w:szCs w:val="18"/>
              </w:rPr>
            </w:pPr>
          </w:p>
        </w:tc>
      </w:tr>
      <w:tr w:rsidR="003A1D8A" w14:paraId="3D3F4CA5" w14:textId="77777777" w:rsidTr="21A768BE">
        <w:trPr>
          <w:trHeight w:val="1649"/>
        </w:trPr>
        <w:tc>
          <w:tcPr>
            <w:tcW w:w="3369" w:type="dxa"/>
            <w:gridSpan w:val="2"/>
            <w:vAlign w:val="center"/>
          </w:tcPr>
          <w:p w14:paraId="000000D4" w14:textId="77777777" w:rsidR="003A1D8A" w:rsidRDefault="00706B6B">
            <w:pPr>
              <w:pStyle w:val="heading41"/>
              <w:keepNext w:val="0"/>
              <w:keepLines w:val="0"/>
              <w:spacing w:before="0" w:after="0"/>
              <w:rPr>
                <w:sz w:val="18"/>
                <w:szCs w:val="18"/>
              </w:rPr>
            </w:pPr>
            <w:bookmarkStart w:id="7" w:name="_heading=h.fe1xk6h8zoky" w:colFirst="0" w:colLast="0"/>
            <w:bookmarkEnd w:id="7"/>
            <w:r>
              <w:rPr>
                <w:sz w:val="18"/>
                <w:szCs w:val="18"/>
              </w:rPr>
              <w:lastRenderedPageBreak/>
              <w:t>Review and update work rosters and timetables where possible to ensure temporal as well as physical distancing.</w:t>
            </w:r>
          </w:p>
        </w:tc>
        <w:tc>
          <w:tcPr>
            <w:tcW w:w="3494" w:type="dxa"/>
            <w:vAlign w:val="center"/>
          </w:tcPr>
          <w:p w14:paraId="000000D6" w14:textId="34B7678E" w:rsidR="003A1D8A" w:rsidRDefault="00706B6B" w:rsidP="1D213524">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w:t>
            </w:r>
          </w:p>
          <w:p w14:paraId="000000D7"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Stagger start and finish times, shifts and break times, to reduce usage of common areas at the same time</w:t>
            </w:r>
          </w:p>
          <w:p w14:paraId="000000D8"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Encourage staff to minimise time on breaks in shared facilities with others.</w:t>
            </w:r>
          </w:p>
          <w:p w14:paraId="42326E06" w14:textId="1BBA4B88" w:rsidR="00D0281B" w:rsidRPr="005445C7" w:rsidRDefault="00706B6B" w:rsidP="1D213524">
            <w:pPr>
              <w:pStyle w:val="Normal1"/>
              <w:widowControl w:val="0"/>
              <w:numPr>
                <w:ilvl w:val="0"/>
                <w:numId w:val="37"/>
              </w:numPr>
              <w:spacing w:line="276" w:lineRule="auto"/>
              <w:rPr>
                <w:rFonts w:ascii="Arial" w:eastAsia="Arial" w:hAnsi="Arial"/>
                <w:i/>
                <w:color w:val="7F7F7F" w:themeColor="text1" w:themeTint="80"/>
                <w:sz w:val="18"/>
              </w:rPr>
            </w:pPr>
            <w:r w:rsidRPr="1D213524">
              <w:rPr>
                <w:rFonts w:ascii="Arial" w:eastAsia="Arial" w:hAnsi="Arial"/>
                <w:i/>
                <w:color w:val="7F7F7F" w:themeColor="text1" w:themeTint="80"/>
                <w:sz w:val="18"/>
              </w:rPr>
              <w:t>Consider cohorting of staff (during shift work). Ensure there is no contamination (mixing) of staff across different shifts</w:t>
            </w:r>
          </w:p>
          <w:p w14:paraId="000000D9" w14:textId="7B0C7DD0" w:rsidR="003A1D8A" w:rsidRDefault="01603C10" w:rsidP="006466F0">
            <w:pPr>
              <w:pStyle w:val="Normal1"/>
              <w:widowControl w:val="0"/>
              <w:numPr>
                <w:ilvl w:val="0"/>
                <w:numId w:val="37"/>
              </w:numPr>
              <w:spacing w:line="276" w:lineRule="auto"/>
              <w:rPr>
                <w:rFonts w:ascii="Arial" w:eastAsia="Arial" w:hAnsi="Arial" w:cs="Arial"/>
                <w:i/>
                <w:iCs/>
                <w:color w:val="7F7F7F"/>
                <w:sz w:val="18"/>
                <w:szCs w:val="18"/>
              </w:rPr>
            </w:pPr>
            <w:r w:rsidRPr="005445C7">
              <w:rPr>
                <w:rFonts w:ascii="Arial" w:eastAsia="Arial" w:hAnsi="Arial"/>
                <w:i/>
                <w:color w:val="7F7F7F" w:themeColor="text1" w:themeTint="80"/>
                <w:sz w:val="18"/>
              </w:rPr>
              <w:t>Employers should, where practicable and known, ensure that rostering considers shared shifts for memb</w:t>
            </w:r>
            <w:r w:rsidR="00482B02" w:rsidRPr="005445C7">
              <w:rPr>
                <w:rFonts w:ascii="Arial" w:eastAsia="Arial" w:hAnsi="Arial"/>
                <w:i/>
                <w:color w:val="7F7F7F" w:themeColor="text1" w:themeTint="80"/>
                <w:sz w:val="18"/>
              </w:rPr>
              <w:t>ers</w:t>
            </w:r>
            <w:r w:rsidR="00E97FBD" w:rsidRPr="005445C7">
              <w:rPr>
                <w:rFonts w:ascii="Arial" w:eastAsia="Arial" w:hAnsi="Arial"/>
                <w:i/>
                <w:color w:val="7F7F7F" w:themeColor="text1" w:themeTint="80"/>
                <w:sz w:val="18"/>
              </w:rPr>
              <w:t xml:space="preserve"> of the same household.</w:t>
            </w:r>
          </w:p>
        </w:tc>
        <w:tc>
          <w:tcPr>
            <w:tcW w:w="3557" w:type="dxa"/>
            <w:gridSpan w:val="2"/>
          </w:tcPr>
          <w:p w14:paraId="000000DA" w14:textId="77777777" w:rsidR="003A1D8A" w:rsidRDefault="003A1D8A">
            <w:pPr>
              <w:pStyle w:val="Normal1"/>
              <w:rPr>
                <w:rFonts w:ascii="Arial" w:eastAsia="Arial" w:hAnsi="Arial" w:cs="Arial"/>
                <w:i/>
                <w:color w:val="7F7F7F"/>
                <w:sz w:val="18"/>
                <w:szCs w:val="18"/>
              </w:rPr>
            </w:pPr>
          </w:p>
        </w:tc>
      </w:tr>
      <w:tr w:rsidR="003A1D8A" w14:paraId="6D64D2D1" w14:textId="77777777" w:rsidTr="21A768BE">
        <w:trPr>
          <w:trHeight w:val="1417"/>
        </w:trPr>
        <w:tc>
          <w:tcPr>
            <w:tcW w:w="3369" w:type="dxa"/>
            <w:gridSpan w:val="2"/>
            <w:vAlign w:val="center"/>
          </w:tcPr>
          <w:p w14:paraId="000000DC" w14:textId="77777777" w:rsidR="003A1D8A" w:rsidRDefault="00706B6B">
            <w:pPr>
              <w:pStyle w:val="heading41"/>
              <w:keepNext w:val="0"/>
              <w:keepLines w:val="0"/>
              <w:spacing w:before="0" w:after="0"/>
              <w:rPr>
                <w:sz w:val="18"/>
                <w:szCs w:val="18"/>
              </w:rPr>
            </w:pPr>
            <w:bookmarkStart w:id="8" w:name="_heading=h.vws0aztvxf8z" w:colFirst="0" w:colLast="0"/>
            <w:bookmarkEnd w:id="8"/>
            <w:r>
              <w:rPr>
                <w:sz w:val="18"/>
                <w:szCs w:val="18"/>
              </w:rPr>
              <w:t>Where relevant, ensure clear and visible signage in areas that are open to the general public that specifies maximum occupancy of that space, as determined by the ‘</w:t>
            </w:r>
            <w:hyperlink r:id="rId30" w:anchor="what-is-the-four-square-metre-rule">
              <w:r>
                <w:rPr>
                  <w:color w:val="0072CE"/>
                  <w:sz w:val="18"/>
                  <w:szCs w:val="18"/>
                  <w:u w:val="single"/>
                </w:rPr>
                <w:t xml:space="preserve">four square metre’ rule. </w:t>
              </w:r>
            </w:hyperlink>
          </w:p>
        </w:tc>
        <w:tc>
          <w:tcPr>
            <w:tcW w:w="3494" w:type="dxa"/>
            <w:vAlign w:val="center"/>
          </w:tcPr>
          <w:p w14:paraId="000000D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Outlining the maximum occupancy of areas that are open to the general public, and information about signage</w:t>
            </w:r>
          </w:p>
        </w:tc>
        <w:tc>
          <w:tcPr>
            <w:tcW w:w="3557" w:type="dxa"/>
            <w:gridSpan w:val="2"/>
          </w:tcPr>
          <w:p w14:paraId="000000DF" w14:textId="77777777" w:rsidR="003A1D8A" w:rsidRDefault="003A1D8A">
            <w:pPr>
              <w:pStyle w:val="Normal1"/>
              <w:rPr>
                <w:rFonts w:ascii="Arial" w:eastAsia="Arial" w:hAnsi="Arial" w:cs="Arial"/>
                <w:i/>
                <w:color w:val="7F7F7F"/>
                <w:sz w:val="18"/>
                <w:szCs w:val="18"/>
              </w:rPr>
            </w:pPr>
          </w:p>
        </w:tc>
      </w:tr>
    </w:tbl>
    <w:p w14:paraId="000000E1" w14:textId="77777777" w:rsidR="003A1D8A" w:rsidRDefault="003A1D8A">
      <w:pPr>
        <w:pStyle w:val="Normal1"/>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1"/>
        <w:gridCol w:w="58"/>
        <w:gridCol w:w="3510"/>
        <w:gridCol w:w="49"/>
        <w:gridCol w:w="3492"/>
      </w:tblGrid>
      <w:tr w:rsidR="003A1D8A" w14:paraId="28BD956A" w14:textId="77777777" w:rsidTr="01D3BF9E">
        <w:trPr>
          <w:trHeight w:val="350"/>
        </w:trPr>
        <w:tc>
          <w:tcPr>
            <w:tcW w:w="3311" w:type="dxa"/>
            <w:shd w:val="clear" w:color="auto" w:fill="201547"/>
          </w:tcPr>
          <w:p w14:paraId="000000E2"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Guidance</w:t>
            </w:r>
          </w:p>
        </w:tc>
        <w:tc>
          <w:tcPr>
            <w:tcW w:w="3617" w:type="dxa"/>
            <w:gridSpan w:val="3"/>
            <w:shd w:val="clear" w:color="auto" w:fill="201547"/>
          </w:tcPr>
          <w:p w14:paraId="000000E3"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 xml:space="preserve">Actions to consider </w:t>
            </w:r>
          </w:p>
        </w:tc>
        <w:tc>
          <w:tcPr>
            <w:tcW w:w="3492" w:type="dxa"/>
            <w:shd w:val="clear" w:color="auto" w:fill="201547"/>
          </w:tcPr>
          <w:p w14:paraId="000000E6"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Relevant obligations</w:t>
            </w:r>
          </w:p>
        </w:tc>
      </w:tr>
      <w:tr w:rsidR="003A1D8A" w14:paraId="20D625FB" w14:textId="77777777" w:rsidTr="01D3BF9E">
        <w:trPr>
          <w:trHeight w:val="365"/>
        </w:trPr>
        <w:tc>
          <w:tcPr>
            <w:tcW w:w="6879" w:type="dxa"/>
            <w:gridSpan w:val="3"/>
            <w:shd w:val="clear" w:color="auto" w:fill="E6E2F6"/>
            <w:vAlign w:val="center"/>
          </w:tcPr>
          <w:p w14:paraId="000000E7" w14:textId="77777777" w:rsidR="003A1D8A" w:rsidRDefault="00706B6B">
            <w:pPr>
              <w:pStyle w:val="Normal1"/>
              <w:rPr>
                <w:rFonts w:ascii="Arial" w:eastAsia="Arial" w:hAnsi="Arial" w:cs="Arial"/>
                <w:color w:val="595959"/>
                <w:sz w:val="18"/>
                <w:szCs w:val="18"/>
              </w:rPr>
            </w:pPr>
            <w:r>
              <w:rPr>
                <w:rFonts w:ascii="Arial" w:eastAsia="Arial" w:hAnsi="Arial" w:cs="Arial"/>
                <w:b/>
                <w:color w:val="201547"/>
                <w:sz w:val="18"/>
                <w:szCs w:val="18"/>
              </w:rPr>
              <w:t>Record keeping</w:t>
            </w:r>
          </w:p>
        </w:tc>
        <w:tc>
          <w:tcPr>
            <w:tcW w:w="3541" w:type="dxa"/>
            <w:gridSpan w:val="2"/>
            <w:shd w:val="clear" w:color="auto" w:fill="E6E2F6"/>
          </w:tcPr>
          <w:p w14:paraId="000000EA" w14:textId="77777777" w:rsidR="003A1D8A" w:rsidRDefault="003A1D8A">
            <w:pPr>
              <w:pStyle w:val="Normal1"/>
              <w:rPr>
                <w:rFonts w:ascii="Arial" w:eastAsia="Arial" w:hAnsi="Arial" w:cs="Arial"/>
                <w:b/>
                <w:color w:val="201547"/>
                <w:sz w:val="18"/>
                <w:szCs w:val="18"/>
              </w:rPr>
            </w:pPr>
          </w:p>
        </w:tc>
      </w:tr>
      <w:tr w:rsidR="003A1D8A" w14:paraId="641BA494" w14:textId="77777777" w:rsidTr="008665FB">
        <w:trPr>
          <w:trHeight w:val="5007"/>
        </w:trPr>
        <w:tc>
          <w:tcPr>
            <w:tcW w:w="3369" w:type="dxa"/>
            <w:gridSpan w:val="2"/>
            <w:vAlign w:val="center"/>
          </w:tcPr>
          <w:p w14:paraId="000000EC" w14:textId="77777777" w:rsidR="003A1D8A" w:rsidRDefault="00706B6B">
            <w:pPr>
              <w:pStyle w:val="heading41"/>
              <w:keepNext w:val="0"/>
              <w:keepLines w:val="0"/>
              <w:spacing w:before="0" w:after="0"/>
              <w:rPr>
                <w:b w:val="0"/>
                <w:i/>
                <w:sz w:val="18"/>
                <w:szCs w:val="18"/>
              </w:rPr>
            </w:pPr>
            <w:bookmarkStart w:id="9" w:name="_heading=h.yejkhwe8ucew" w:colFirst="0" w:colLast="0"/>
            <w:bookmarkEnd w:id="9"/>
            <w:r>
              <w:rPr>
                <w:sz w:val="18"/>
                <w:szCs w:val="18"/>
              </w:rPr>
              <w:t xml:space="preserve">Establish a process to record the attendance of workers, customers, clients, visitors and workplace inspectors, delivery drivers. This information will assist employers to identify close contacts. </w:t>
            </w:r>
          </w:p>
        </w:tc>
        <w:tc>
          <w:tcPr>
            <w:tcW w:w="3510" w:type="dxa"/>
            <w:vAlign w:val="center"/>
          </w:tcPr>
          <w:p w14:paraId="000000E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Establish a process to collect records from staff attendance (including labour hire, external contractors, cleaners, delivery drivers), including areas of the workplace accessed during each shift or visit. Where possible, consider implementing a contactless system </w:t>
            </w:r>
          </w:p>
          <w:p w14:paraId="000000EF"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Review processes to maintain up-to-date contact details for all staff</w:t>
            </w:r>
          </w:p>
          <w:p w14:paraId="000000F0"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Provide information on protocols for collecting and storing information</w:t>
            </w:r>
          </w:p>
        </w:tc>
        <w:tc>
          <w:tcPr>
            <w:tcW w:w="3541" w:type="dxa"/>
            <w:gridSpan w:val="2"/>
            <w:vAlign w:val="center"/>
          </w:tcPr>
          <w:p w14:paraId="000000F1"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Workplaces are to establish and maintain a register of attendance for all workers, subcontractors, customers, clients and visitors (including workplace inspectors) to the worksite, who are present for 15 minutes or longer. Exceptions apply to customers entering retail businesses. </w:t>
            </w:r>
          </w:p>
          <w:p w14:paraId="000000F2" w14:textId="77777777" w:rsidR="003A1D8A" w:rsidRDefault="003A1D8A">
            <w:pPr>
              <w:pStyle w:val="Normal1"/>
              <w:rPr>
                <w:rFonts w:ascii="Arial" w:eastAsia="Arial" w:hAnsi="Arial" w:cs="Arial"/>
                <w:color w:val="7F7F7F"/>
                <w:sz w:val="18"/>
                <w:szCs w:val="18"/>
              </w:rPr>
            </w:pPr>
          </w:p>
          <w:p w14:paraId="000000F3"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Records are only to be used for tracing COVID-19 </w:t>
            </w:r>
            <w:proofErr w:type="gramStart"/>
            <w:r>
              <w:rPr>
                <w:rFonts w:ascii="Arial" w:eastAsia="Arial" w:hAnsi="Arial" w:cs="Arial"/>
                <w:i/>
                <w:color w:val="7F7F7F"/>
                <w:sz w:val="18"/>
                <w:szCs w:val="18"/>
              </w:rPr>
              <w:t>infections, and</w:t>
            </w:r>
            <w:proofErr w:type="gramEnd"/>
            <w:r>
              <w:rPr>
                <w:rFonts w:ascii="Arial" w:eastAsia="Arial" w:hAnsi="Arial" w:cs="Arial"/>
                <w:i/>
                <w:color w:val="7F7F7F"/>
                <w:sz w:val="18"/>
                <w:szCs w:val="18"/>
              </w:rPr>
              <w:t xml:space="preserve"> must be stored confidentially and securely.</w:t>
            </w:r>
          </w:p>
          <w:p w14:paraId="000000F4" w14:textId="77777777" w:rsidR="003A1D8A" w:rsidRDefault="003A1D8A">
            <w:pPr>
              <w:pStyle w:val="Normal1"/>
              <w:rPr>
                <w:rFonts w:ascii="Arial" w:eastAsia="Arial" w:hAnsi="Arial" w:cs="Arial"/>
                <w:i/>
                <w:color w:val="7F7F7F"/>
                <w:sz w:val="18"/>
                <w:szCs w:val="18"/>
              </w:rPr>
            </w:pPr>
          </w:p>
          <w:p w14:paraId="7639897B" w14:textId="67721646" w:rsidR="003A1D8A" w:rsidRDefault="00706B6B" w:rsidP="01D3BF9E">
            <w:pPr>
              <w:pStyle w:val="Normal1"/>
              <w:rPr>
                <w:rFonts w:ascii="Arial" w:eastAsia="Arial" w:hAnsi="Arial" w:cs="Arial"/>
                <w:i/>
                <w:iCs/>
                <w:color w:val="7F7F7F" w:themeColor="text1" w:themeTint="80"/>
                <w:sz w:val="18"/>
                <w:szCs w:val="18"/>
              </w:rPr>
            </w:pPr>
            <w:r w:rsidRPr="01D3BF9E">
              <w:rPr>
                <w:rFonts w:ascii="Arial" w:eastAsia="Arial" w:hAnsi="Arial" w:cs="Arial"/>
                <w:i/>
                <w:iCs/>
                <w:color w:val="7F7F7F" w:themeColor="text1" w:themeTint="80"/>
                <w:sz w:val="18"/>
                <w:szCs w:val="18"/>
              </w:rPr>
              <w:t xml:space="preserve">Employers should note where staff are working across multiple sites (where this is unavoidable). </w:t>
            </w:r>
          </w:p>
          <w:p w14:paraId="42E88B34" w14:textId="70080C97" w:rsidR="003A1D8A" w:rsidRDefault="003A1D8A" w:rsidP="006466F0">
            <w:pPr>
              <w:pStyle w:val="Normal1"/>
              <w:spacing w:line="259" w:lineRule="auto"/>
              <w:rPr>
                <w:rFonts w:ascii="Arial" w:eastAsia="Arial" w:hAnsi="Arial" w:cs="Arial"/>
                <w:i/>
                <w:iCs/>
                <w:color w:val="7F7F7F" w:themeColor="text1" w:themeTint="80"/>
                <w:sz w:val="18"/>
                <w:szCs w:val="18"/>
              </w:rPr>
            </w:pPr>
          </w:p>
          <w:p w14:paraId="000000F5" w14:textId="22D7FA4B" w:rsidR="003A1D8A" w:rsidRPr="005445C7" w:rsidRDefault="32F6F8BA" w:rsidP="005445C7">
            <w:pPr>
              <w:pStyle w:val="Normal1"/>
              <w:spacing w:line="259" w:lineRule="auto"/>
              <w:rPr>
                <w:rFonts w:ascii="Arial" w:eastAsia="Arial" w:hAnsi="Arial" w:cs="Arial"/>
                <w:i/>
                <w:iCs/>
                <w:color w:val="7F7F7F" w:themeColor="text1" w:themeTint="80"/>
                <w:sz w:val="18"/>
                <w:szCs w:val="18"/>
              </w:rPr>
            </w:pPr>
            <w:r w:rsidRPr="006466F0">
              <w:rPr>
                <w:rFonts w:ascii="Arial" w:eastAsia="Arial" w:hAnsi="Arial" w:cs="Arial"/>
                <w:i/>
                <w:iCs/>
                <w:color w:val="7F7F7F" w:themeColor="text1" w:themeTint="80"/>
                <w:sz w:val="18"/>
                <w:szCs w:val="18"/>
              </w:rPr>
              <w:t>Employers must destroy the information as soon as reasonably practicable following 28 days after the attendance at the Work Premises, unless another statutory requirement permits or requires the personal information to be retained</w:t>
            </w:r>
          </w:p>
        </w:tc>
      </w:tr>
      <w:tr w:rsidR="003A1D8A" w14:paraId="0E6FFE2B" w14:textId="77777777" w:rsidTr="01D3BF9E">
        <w:trPr>
          <w:trHeight w:val="984"/>
        </w:trPr>
        <w:tc>
          <w:tcPr>
            <w:tcW w:w="3369" w:type="dxa"/>
            <w:gridSpan w:val="2"/>
            <w:vAlign w:val="center"/>
          </w:tcPr>
          <w:p w14:paraId="000000F7"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Provide guidance to staff on the effective use of the workplace OHS reporting system (where available).</w:t>
            </w:r>
          </w:p>
        </w:tc>
        <w:tc>
          <w:tcPr>
            <w:tcW w:w="3510" w:type="dxa"/>
            <w:vAlign w:val="center"/>
          </w:tcPr>
          <w:p w14:paraId="000000F9"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Employers should consider designating an employee to monitor adherence to COVID-19 Safe requirements.</w:t>
            </w:r>
          </w:p>
          <w:p w14:paraId="000000F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Educating staff on how to meet OHS requirements, including recording information about any incidents</w:t>
            </w:r>
          </w:p>
        </w:tc>
        <w:tc>
          <w:tcPr>
            <w:tcW w:w="3541" w:type="dxa"/>
            <w:gridSpan w:val="2"/>
            <w:vAlign w:val="center"/>
          </w:tcPr>
          <w:p w14:paraId="000000FB" w14:textId="77777777" w:rsidR="003A1D8A" w:rsidRDefault="003A1D8A">
            <w:pPr>
              <w:pStyle w:val="Normal1"/>
              <w:rPr>
                <w:rFonts w:ascii="Arial" w:eastAsia="Arial" w:hAnsi="Arial" w:cs="Arial"/>
                <w:i/>
                <w:color w:val="7F7F7F"/>
                <w:sz w:val="18"/>
                <w:szCs w:val="18"/>
              </w:rPr>
            </w:pPr>
          </w:p>
        </w:tc>
      </w:tr>
    </w:tbl>
    <w:p w14:paraId="000000FD" w14:textId="77777777" w:rsidR="003A1D8A" w:rsidRDefault="003A1D8A">
      <w:pPr>
        <w:pStyle w:val="Normal1"/>
      </w:pPr>
    </w:p>
    <w:p w14:paraId="000000FE" w14:textId="77777777" w:rsidR="003A1D8A" w:rsidRDefault="003A1D8A">
      <w:pPr>
        <w:pStyle w:val="Normal1"/>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1"/>
        <w:gridCol w:w="58"/>
        <w:gridCol w:w="3510"/>
        <w:gridCol w:w="49"/>
        <w:gridCol w:w="3492"/>
      </w:tblGrid>
      <w:tr w:rsidR="003A1D8A" w14:paraId="407116F0" w14:textId="77777777" w:rsidTr="1D213524">
        <w:trPr>
          <w:trHeight w:val="350"/>
        </w:trPr>
        <w:tc>
          <w:tcPr>
            <w:tcW w:w="3311" w:type="dxa"/>
            <w:shd w:val="clear" w:color="auto" w:fill="201547"/>
          </w:tcPr>
          <w:p w14:paraId="000000FF"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lastRenderedPageBreak/>
              <w:t>Guidance</w:t>
            </w:r>
          </w:p>
        </w:tc>
        <w:tc>
          <w:tcPr>
            <w:tcW w:w="3617" w:type="dxa"/>
            <w:gridSpan w:val="3"/>
            <w:shd w:val="clear" w:color="auto" w:fill="201547"/>
          </w:tcPr>
          <w:p w14:paraId="00000100"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 xml:space="preserve">Actions to consider </w:t>
            </w:r>
          </w:p>
        </w:tc>
        <w:tc>
          <w:tcPr>
            <w:tcW w:w="3492" w:type="dxa"/>
            <w:shd w:val="clear" w:color="auto" w:fill="201547"/>
          </w:tcPr>
          <w:p w14:paraId="00000103"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Relevant Obligations</w:t>
            </w:r>
          </w:p>
        </w:tc>
      </w:tr>
      <w:tr w:rsidR="003A1D8A" w14:paraId="765CF539" w14:textId="77777777" w:rsidTr="1D213524">
        <w:trPr>
          <w:trHeight w:val="365"/>
        </w:trPr>
        <w:tc>
          <w:tcPr>
            <w:tcW w:w="6879" w:type="dxa"/>
            <w:gridSpan w:val="3"/>
            <w:shd w:val="clear" w:color="auto" w:fill="E6E2F6"/>
            <w:vAlign w:val="center"/>
          </w:tcPr>
          <w:p w14:paraId="00000104" w14:textId="77777777" w:rsidR="003A1D8A" w:rsidRDefault="00706B6B">
            <w:pPr>
              <w:pStyle w:val="Normal1"/>
              <w:rPr>
                <w:rFonts w:ascii="Arial" w:eastAsia="Arial" w:hAnsi="Arial" w:cs="Arial"/>
                <w:color w:val="595959"/>
                <w:sz w:val="18"/>
                <w:szCs w:val="18"/>
              </w:rPr>
            </w:pPr>
            <w:r>
              <w:rPr>
                <w:rFonts w:ascii="Arial" w:eastAsia="Arial" w:hAnsi="Arial" w:cs="Arial"/>
                <w:b/>
                <w:color w:val="201547"/>
                <w:sz w:val="18"/>
                <w:szCs w:val="18"/>
              </w:rPr>
              <w:t>Consultation with Workers</w:t>
            </w:r>
          </w:p>
        </w:tc>
        <w:tc>
          <w:tcPr>
            <w:tcW w:w="3541" w:type="dxa"/>
            <w:gridSpan w:val="2"/>
            <w:shd w:val="clear" w:color="auto" w:fill="E6E2F6"/>
          </w:tcPr>
          <w:p w14:paraId="00000107" w14:textId="77777777" w:rsidR="003A1D8A" w:rsidRDefault="003A1D8A">
            <w:pPr>
              <w:pStyle w:val="Normal1"/>
              <w:rPr>
                <w:rFonts w:ascii="Arial" w:eastAsia="Arial" w:hAnsi="Arial" w:cs="Arial"/>
                <w:b/>
                <w:color w:val="201547"/>
                <w:sz w:val="18"/>
                <w:szCs w:val="18"/>
              </w:rPr>
            </w:pPr>
          </w:p>
        </w:tc>
      </w:tr>
      <w:tr w:rsidR="003A1D8A" w14:paraId="207C5C4F" w14:textId="77777777" w:rsidTr="1D213524">
        <w:trPr>
          <w:trHeight w:val="2227"/>
        </w:trPr>
        <w:tc>
          <w:tcPr>
            <w:tcW w:w="3369" w:type="dxa"/>
            <w:gridSpan w:val="2"/>
            <w:vAlign w:val="center"/>
          </w:tcPr>
          <w:p w14:paraId="00000109" w14:textId="77777777" w:rsidR="003A1D8A" w:rsidRDefault="00706B6B">
            <w:pPr>
              <w:pStyle w:val="heading41"/>
              <w:keepNext w:val="0"/>
              <w:keepLines w:val="0"/>
              <w:spacing w:before="0" w:after="0"/>
              <w:rPr>
                <w:b w:val="0"/>
                <w:i/>
                <w:sz w:val="18"/>
                <w:szCs w:val="18"/>
              </w:rPr>
            </w:pPr>
            <w:bookmarkStart w:id="10" w:name="_heading=h.fnr07mi9dvu7" w:colFirst="0" w:colLast="0"/>
            <w:bookmarkEnd w:id="10"/>
            <w:r>
              <w:rPr>
                <w:sz w:val="18"/>
                <w:szCs w:val="18"/>
              </w:rPr>
              <w:t xml:space="preserve">Where reasonable and practical: hold consultations with workers to identify and assess the COVID-19 risks in the workplace that the employer can control.  </w:t>
            </w:r>
          </w:p>
        </w:tc>
        <w:tc>
          <w:tcPr>
            <w:tcW w:w="3510" w:type="dxa"/>
            <w:vAlign w:val="center"/>
          </w:tcPr>
          <w:p w14:paraId="0000010B" w14:textId="77777777" w:rsidR="003A1D8A" w:rsidRDefault="00706B6B" w:rsidP="008665FB">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Workplaces should promote a ‘COVID safe culture’. This could include: </w:t>
            </w:r>
          </w:p>
          <w:p w14:paraId="0000010C" w14:textId="77777777" w:rsidR="003A1D8A" w:rsidRDefault="00706B6B" w:rsidP="008665FB">
            <w:pPr>
              <w:pStyle w:val="Normal1"/>
              <w:widowControl w:val="0"/>
              <w:numPr>
                <w:ilvl w:val="1"/>
                <w:numId w:val="37"/>
              </w:numPr>
              <w:spacing w:line="276" w:lineRule="auto"/>
              <w:ind w:left="1199" w:hanging="425"/>
              <w:rPr>
                <w:rFonts w:ascii="Arial" w:eastAsia="Arial" w:hAnsi="Arial" w:cs="Arial"/>
                <w:i/>
                <w:color w:val="7F7F7F"/>
                <w:sz w:val="18"/>
                <w:szCs w:val="18"/>
              </w:rPr>
            </w:pPr>
            <w:r>
              <w:rPr>
                <w:rFonts w:ascii="Arial" w:eastAsia="Arial" w:hAnsi="Arial" w:cs="Arial"/>
                <w:i/>
                <w:color w:val="7F7F7F"/>
                <w:sz w:val="18"/>
                <w:szCs w:val="18"/>
              </w:rPr>
              <w:t xml:space="preserve">promotion of COVID-19 safety guidance </w:t>
            </w:r>
          </w:p>
          <w:p w14:paraId="0000010D" w14:textId="77777777" w:rsidR="003A1D8A" w:rsidRDefault="00706B6B" w:rsidP="008665FB">
            <w:pPr>
              <w:pStyle w:val="Normal1"/>
              <w:widowControl w:val="0"/>
              <w:numPr>
                <w:ilvl w:val="1"/>
                <w:numId w:val="37"/>
              </w:numPr>
              <w:spacing w:line="276" w:lineRule="auto"/>
              <w:ind w:left="1199" w:hanging="425"/>
              <w:rPr>
                <w:rFonts w:ascii="Arial" w:eastAsia="Arial" w:hAnsi="Arial" w:cs="Arial"/>
                <w:i/>
                <w:color w:val="7F7F7F"/>
                <w:sz w:val="18"/>
                <w:szCs w:val="18"/>
              </w:rPr>
            </w:pPr>
            <w:r>
              <w:rPr>
                <w:rFonts w:ascii="Arial" w:eastAsia="Arial" w:hAnsi="Arial" w:cs="Arial"/>
                <w:i/>
                <w:color w:val="7F7F7F"/>
                <w:sz w:val="18"/>
                <w:szCs w:val="18"/>
              </w:rPr>
              <w:t>encouraging employees to discuss and raise compliance issues with one another and their managers (e.g. if people are not physical distancing, or if someone appears unwell at work)</w:t>
            </w:r>
          </w:p>
          <w:p w14:paraId="0000010E" w14:textId="77777777" w:rsidR="003A1D8A" w:rsidRDefault="00706B6B" w:rsidP="008665FB">
            <w:pPr>
              <w:pStyle w:val="Normal1"/>
              <w:widowControl w:val="0"/>
              <w:numPr>
                <w:ilvl w:val="1"/>
                <w:numId w:val="37"/>
              </w:numPr>
              <w:spacing w:line="276" w:lineRule="auto"/>
              <w:ind w:left="1199" w:hanging="425"/>
              <w:rPr>
                <w:rFonts w:ascii="Arial" w:eastAsia="Arial" w:hAnsi="Arial" w:cs="Arial"/>
                <w:i/>
                <w:color w:val="7F7F7F"/>
                <w:sz w:val="18"/>
                <w:szCs w:val="18"/>
              </w:rPr>
            </w:pPr>
            <w:r>
              <w:rPr>
                <w:rFonts w:ascii="Arial" w:eastAsia="Arial" w:hAnsi="Arial" w:cs="Arial"/>
                <w:i/>
                <w:color w:val="7F7F7F"/>
                <w:sz w:val="18"/>
                <w:szCs w:val="18"/>
              </w:rPr>
              <w:t>providing avenues through which employees can raise issues and improvements.</w:t>
            </w:r>
          </w:p>
          <w:p w14:paraId="0000010F" w14:textId="77777777"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Establish a process to regularly consult with all workers regarding the COVID-19 risks they believe to be prevalent in the workplace. </w:t>
            </w:r>
          </w:p>
          <w:p w14:paraId="00000110" w14:textId="29437C7D"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sidRPr="0017666A">
              <w:rPr>
                <w:rFonts w:ascii="Arial" w:eastAsia="Arial" w:hAnsi="Arial" w:cs="Arial"/>
                <w:i/>
                <w:color w:val="7F7F7F"/>
                <w:sz w:val="18"/>
                <w:szCs w:val="18"/>
              </w:rPr>
              <w:t>Consider documenting how worker suggestions were taken into consideration, and if not, why. This will help demonstrate compliance with your obligations</w:t>
            </w:r>
            <w:r w:rsidRPr="1D213524">
              <w:rPr>
                <w:rFonts w:ascii="Arial" w:eastAsia="Arial" w:hAnsi="Arial"/>
                <w:i/>
                <w:color w:val="7F7F7F" w:themeColor="text1" w:themeTint="80"/>
                <w:sz w:val="18"/>
              </w:rPr>
              <w:t xml:space="preserve"> </w:t>
            </w:r>
          </w:p>
        </w:tc>
        <w:tc>
          <w:tcPr>
            <w:tcW w:w="3541" w:type="dxa"/>
            <w:gridSpan w:val="2"/>
            <w:vAlign w:val="center"/>
          </w:tcPr>
          <w:p w14:paraId="00000111"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Employers must, to the extent it is reasonably practicable, consult with workers who are, or are likely to be, directly affected, to identify or assess risks to health or safety at a workplace. </w:t>
            </w:r>
          </w:p>
          <w:p w14:paraId="00000112" w14:textId="77777777" w:rsidR="003A1D8A" w:rsidRDefault="003A1D8A">
            <w:pPr>
              <w:pStyle w:val="Normal1"/>
              <w:rPr>
                <w:rFonts w:ascii="Arial" w:eastAsia="Arial" w:hAnsi="Arial" w:cs="Arial"/>
                <w:i/>
                <w:color w:val="7F7F7F"/>
                <w:sz w:val="18"/>
                <w:szCs w:val="18"/>
              </w:rPr>
            </w:pPr>
          </w:p>
          <w:p w14:paraId="00000113"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This is required if the risk is either under the employer’s management and </w:t>
            </w:r>
            <w:proofErr w:type="gramStart"/>
            <w:r>
              <w:rPr>
                <w:rFonts w:ascii="Arial" w:eastAsia="Arial" w:hAnsi="Arial" w:cs="Arial"/>
                <w:i/>
                <w:color w:val="7F7F7F"/>
                <w:sz w:val="18"/>
                <w:szCs w:val="18"/>
              </w:rPr>
              <w:t>control, or</w:t>
            </w:r>
            <w:proofErr w:type="gramEnd"/>
            <w:r>
              <w:rPr>
                <w:rFonts w:ascii="Arial" w:eastAsia="Arial" w:hAnsi="Arial" w:cs="Arial"/>
                <w:i/>
                <w:color w:val="7F7F7F"/>
                <w:sz w:val="18"/>
                <w:szCs w:val="18"/>
              </w:rPr>
              <w:t xml:space="preserve"> arises from the employer’s conduct.</w:t>
            </w:r>
          </w:p>
        </w:tc>
      </w:tr>
      <w:tr w:rsidR="003A1D8A" w14:paraId="15B1D3BF" w14:textId="77777777" w:rsidTr="1D213524">
        <w:trPr>
          <w:trHeight w:val="2227"/>
        </w:trPr>
        <w:tc>
          <w:tcPr>
            <w:tcW w:w="3369" w:type="dxa"/>
            <w:gridSpan w:val="2"/>
            <w:vAlign w:val="center"/>
          </w:tcPr>
          <w:p w14:paraId="00000115" w14:textId="77777777" w:rsidR="003A1D8A" w:rsidRDefault="00706B6B">
            <w:pPr>
              <w:pStyle w:val="heading41"/>
              <w:keepNext w:val="0"/>
              <w:keepLines w:val="0"/>
              <w:spacing w:before="0" w:after="0"/>
              <w:rPr>
                <w:sz w:val="18"/>
                <w:szCs w:val="18"/>
              </w:rPr>
            </w:pPr>
            <w:bookmarkStart w:id="11" w:name="_heading=h.606qfljimlqj" w:colFirst="0" w:colLast="0"/>
            <w:bookmarkEnd w:id="11"/>
            <w:r>
              <w:rPr>
                <w:sz w:val="18"/>
                <w:szCs w:val="18"/>
              </w:rPr>
              <w:t xml:space="preserve">Where reasonable and practical: hold consultations with workers to decide the measures to control COVID-19 risks in the workplace that the employer can control. </w:t>
            </w:r>
          </w:p>
        </w:tc>
        <w:tc>
          <w:tcPr>
            <w:tcW w:w="3510" w:type="dxa"/>
            <w:vAlign w:val="center"/>
          </w:tcPr>
          <w:p w14:paraId="00000117" w14:textId="77777777"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Establish a process to regularly consult with all workers regarding their opinions on potential measures to control COVID-19 risks. </w:t>
            </w:r>
          </w:p>
          <w:p w14:paraId="00000118" w14:textId="77777777"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Consider documenting how worker suggestions were taken into consideration, and if not, why. This will help demonstrate compliance with your obligations but can be burdensome. </w:t>
            </w:r>
          </w:p>
        </w:tc>
        <w:tc>
          <w:tcPr>
            <w:tcW w:w="3541" w:type="dxa"/>
            <w:gridSpan w:val="2"/>
            <w:vAlign w:val="center"/>
          </w:tcPr>
          <w:p w14:paraId="00000119"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Employers must, to the extent it is reasonably practicable, consult with workers who are, or are likely to be, directly affected, to make decisions about the measures to be taken to control risks to health and safety. </w:t>
            </w:r>
          </w:p>
          <w:p w14:paraId="0000011A" w14:textId="77777777" w:rsidR="003A1D8A" w:rsidRDefault="003A1D8A">
            <w:pPr>
              <w:pStyle w:val="Normal1"/>
              <w:rPr>
                <w:rFonts w:ascii="Arial" w:eastAsia="Arial" w:hAnsi="Arial" w:cs="Arial"/>
                <w:i/>
                <w:color w:val="7F7F7F"/>
                <w:sz w:val="18"/>
                <w:szCs w:val="18"/>
              </w:rPr>
            </w:pPr>
          </w:p>
          <w:p w14:paraId="0000011B"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This is required if the risk is either under the employer’s management and </w:t>
            </w:r>
            <w:proofErr w:type="gramStart"/>
            <w:r>
              <w:rPr>
                <w:rFonts w:ascii="Arial" w:eastAsia="Arial" w:hAnsi="Arial" w:cs="Arial"/>
                <w:i/>
                <w:color w:val="7F7F7F"/>
                <w:sz w:val="18"/>
                <w:szCs w:val="18"/>
              </w:rPr>
              <w:t>control, or</w:t>
            </w:r>
            <w:proofErr w:type="gramEnd"/>
            <w:r>
              <w:rPr>
                <w:rFonts w:ascii="Arial" w:eastAsia="Arial" w:hAnsi="Arial" w:cs="Arial"/>
                <w:i/>
                <w:color w:val="7F7F7F"/>
                <w:sz w:val="18"/>
                <w:szCs w:val="18"/>
              </w:rPr>
              <w:t xml:space="preserve"> arises from the employer’s conduct.</w:t>
            </w:r>
          </w:p>
        </w:tc>
      </w:tr>
      <w:tr w:rsidR="003A1D8A" w14:paraId="635C0552" w14:textId="77777777" w:rsidTr="008665FB">
        <w:trPr>
          <w:trHeight w:val="1126"/>
        </w:trPr>
        <w:tc>
          <w:tcPr>
            <w:tcW w:w="3369" w:type="dxa"/>
            <w:gridSpan w:val="2"/>
            <w:vAlign w:val="center"/>
          </w:tcPr>
          <w:p w14:paraId="0000011D" w14:textId="77777777" w:rsidR="003A1D8A" w:rsidRDefault="00706B6B">
            <w:pPr>
              <w:pStyle w:val="heading41"/>
              <w:keepNext w:val="0"/>
              <w:keepLines w:val="0"/>
              <w:spacing w:before="0" w:after="0"/>
              <w:rPr>
                <w:sz w:val="20"/>
                <w:szCs w:val="20"/>
              </w:rPr>
            </w:pPr>
            <w:bookmarkStart w:id="12" w:name="_heading=h.yxd0yzl76jbs" w:colFirst="0" w:colLast="0"/>
            <w:bookmarkEnd w:id="12"/>
            <w:r>
              <w:rPr>
                <w:sz w:val="18"/>
                <w:szCs w:val="18"/>
              </w:rPr>
              <w:t xml:space="preserve">Where reasonable and practical: hold consultations with workers to decide what facilities are adequate to ensure the welfare of workers </w:t>
            </w:r>
            <w:proofErr w:type="gramStart"/>
            <w:r>
              <w:rPr>
                <w:sz w:val="18"/>
                <w:szCs w:val="18"/>
              </w:rPr>
              <w:t>in light of</w:t>
            </w:r>
            <w:proofErr w:type="gramEnd"/>
            <w:r>
              <w:rPr>
                <w:sz w:val="18"/>
                <w:szCs w:val="18"/>
              </w:rPr>
              <w:t xml:space="preserve"> any COVID-19 risk. </w:t>
            </w:r>
          </w:p>
        </w:tc>
        <w:tc>
          <w:tcPr>
            <w:tcW w:w="3510" w:type="dxa"/>
            <w:vAlign w:val="center"/>
          </w:tcPr>
          <w:p w14:paraId="0000011F" w14:textId="77777777"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Hold a consultation with all workers regarding their opinions on what standard of facilities are adequate to ensure their welfare in relation to COVID-19, noting that this consultation does not need to occur through a physical gathering. </w:t>
            </w:r>
          </w:p>
          <w:p w14:paraId="00000120" w14:textId="77777777"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Consider documenting how worker suggestions were taken into consideration, and if not, why. This will help demonstrate compliance with your obligations. </w:t>
            </w:r>
          </w:p>
          <w:p w14:paraId="00000121" w14:textId="77777777" w:rsidR="003A1D8A" w:rsidRDefault="00706B6B" w:rsidP="0017666A">
            <w:pPr>
              <w:pStyle w:val="Normal1"/>
              <w:widowControl w:val="0"/>
              <w:numPr>
                <w:ilvl w:val="0"/>
                <w:numId w:val="37"/>
              </w:numPr>
              <w:spacing w:line="276" w:lineRule="auto"/>
              <w:ind w:left="632" w:hanging="425"/>
              <w:rPr>
                <w:rFonts w:ascii="Arial" w:eastAsia="Arial" w:hAnsi="Arial" w:cs="Arial"/>
                <w:i/>
                <w:color w:val="7F7F7F"/>
                <w:sz w:val="18"/>
                <w:szCs w:val="18"/>
              </w:rPr>
            </w:pPr>
            <w:r>
              <w:rPr>
                <w:rFonts w:ascii="Arial" w:eastAsia="Arial" w:hAnsi="Arial" w:cs="Arial"/>
                <w:i/>
                <w:color w:val="7F7F7F"/>
                <w:sz w:val="18"/>
                <w:szCs w:val="18"/>
              </w:rPr>
              <w:t xml:space="preserve">Consider establishing processes to ensure the decisions made regarding the standard of facilities are maintained </w:t>
            </w:r>
          </w:p>
        </w:tc>
        <w:tc>
          <w:tcPr>
            <w:tcW w:w="3541" w:type="dxa"/>
            <w:gridSpan w:val="2"/>
            <w:vAlign w:val="center"/>
          </w:tcPr>
          <w:p w14:paraId="00000122"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Employers must, to the extent it is reasonably practicable, consult with workers who are, or are likely to be, directly affected, to make decisions about the adequacy of facilities for the welfare of workers.</w:t>
            </w:r>
          </w:p>
        </w:tc>
      </w:tr>
      <w:tr w:rsidR="003A1D8A" w14:paraId="7335A2A1" w14:textId="77777777" w:rsidTr="1D213524">
        <w:trPr>
          <w:trHeight w:val="2227"/>
        </w:trPr>
        <w:tc>
          <w:tcPr>
            <w:tcW w:w="3369" w:type="dxa"/>
            <w:gridSpan w:val="2"/>
            <w:vAlign w:val="center"/>
          </w:tcPr>
          <w:p w14:paraId="00000124" w14:textId="77777777" w:rsidR="003A1D8A" w:rsidRDefault="00706B6B">
            <w:pPr>
              <w:pStyle w:val="heading41"/>
              <w:keepNext w:val="0"/>
              <w:keepLines w:val="0"/>
              <w:spacing w:before="0"/>
              <w:rPr>
                <w:sz w:val="18"/>
                <w:szCs w:val="18"/>
              </w:rPr>
            </w:pPr>
            <w:bookmarkStart w:id="13" w:name="_heading=h.pdoptvz1dyaj" w:colFirst="0" w:colLast="0"/>
            <w:bookmarkEnd w:id="13"/>
            <w:r>
              <w:rPr>
                <w:sz w:val="18"/>
                <w:szCs w:val="18"/>
              </w:rPr>
              <w:lastRenderedPageBreak/>
              <w:t xml:space="preserve">Where reasonable and practical: consult with workers to decide: </w:t>
            </w:r>
          </w:p>
          <w:p w14:paraId="00000125" w14:textId="77777777" w:rsidR="003A1D8A" w:rsidRDefault="00706B6B">
            <w:pPr>
              <w:pStyle w:val="heading41"/>
              <w:keepNext w:val="0"/>
              <w:keepLines w:val="0"/>
              <w:numPr>
                <w:ilvl w:val="0"/>
                <w:numId w:val="43"/>
              </w:numPr>
              <w:spacing w:before="0" w:after="0"/>
              <w:rPr>
                <w:rFonts w:eastAsia="Arial" w:cs="Arial"/>
                <w:sz w:val="18"/>
                <w:szCs w:val="18"/>
              </w:rPr>
            </w:pPr>
            <w:bookmarkStart w:id="14" w:name="_heading=h.3id4aqc5nswl" w:colFirst="0" w:colLast="0"/>
            <w:bookmarkEnd w:id="14"/>
            <w:r>
              <w:rPr>
                <w:sz w:val="18"/>
                <w:szCs w:val="18"/>
              </w:rPr>
              <w:t>the procedures to resolve COVID-19 health and safety issues at a workplace under the employer's management and control;</w:t>
            </w:r>
          </w:p>
          <w:p w14:paraId="00000126" w14:textId="77777777" w:rsidR="003A1D8A" w:rsidRDefault="00706B6B">
            <w:pPr>
              <w:pStyle w:val="heading41"/>
              <w:keepNext w:val="0"/>
              <w:keepLines w:val="0"/>
              <w:numPr>
                <w:ilvl w:val="0"/>
                <w:numId w:val="43"/>
              </w:numPr>
              <w:spacing w:before="0" w:after="0"/>
              <w:rPr>
                <w:rFonts w:eastAsia="Arial" w:cs="Arial"/>
                <w:sz w:val="18"/>
                <w:szCs w:val="18"/>
              </w:rPr>
            </w:pPr>
            <w:bookmarkStart w:id="15" w:name="_heading=h.mbhkk3qvkkv4" w:colFirst="0" w:colLast="0"/>
            <w:bookmarkEnd w:id="15"/>
            <w:r>
              <w:rPr>
                <w:sz w:val="18"/>
                <w:szCs w:val="18"/>
              </w:rPr>
              <w:t>the consultation procedure in relation to health and safety risks;</w:t>
            </w:r>
          </w:p>
          <w:p w14:paraId="00000127" w14:textId="77777777" w:rsidR="003A1D8A" w:rsidRDefault="00706B6B">
            <w:pPr>
              <w:pStyle w:val="heading41"/>
              <w:keepNext w:val="0"/>
              <w:keepLines w:val="0"/>
              <w:numPr>
                <w:ilvl w:val="0"/>
                <w:numId w:val="43"/>
              </w:numPr>
              <w:spacing w:before="0" w:after="0"/>
              <w:rPr>
                <w:rFonts w:eastAsia="Arial" w:cs="Arial"/>
                <w:sz w:val="18"/>
                <w:szCs w:val="18"/>
              </w:rPr>
            </w:pPr>
            <w:bookmarkStart w:id="16" w:name="_heading=h.b208yy7umk5g" w:colFirst="0" w:colLast="0"/>
            <w:bookmarkEnd w:id="16"/>
            <w:r>
              <w:rPr>
                <w:sz w:val="18"/>
                <w:szCs w:val="18"/>
              </w:rPr>
              <w:t xml:space="preserve">the procedures to monitor the health of workers and the workplace conditions; and </w:t>
            </w:r>
          </w:p>
          <w:p w14:paraId="00000128" w14:textId="77777777" w:rsidR="003A1D8A" w:rsidRDefault="00706B6B">
            <w:pPr>
              <w:pStyle w:val="heading41"/>
              <w:keepNext w:val="0"/>
              <w:keepLines w:val="0"/>
              <w:numPr>
                <w:ilvl w:val="0"/>
                <w:numId w:val="43"/>
              </w:numPr>
              <w:spacing w:before="0"/>
              <w:rPr>
                <w:rFonts w:eastAsia="Arial" w:cs="Arial"/>
                <w:sz w:val="18"/>
                <w:szCs w:val="18"/>
              </w:rPr>
            </w:pPr>
            <w:bookmarkStart w:id="17" w:name="_heading=h.rdf00qn9yjk8" w:colFirst="0" w:colLast="0"/>
            <w:bookmarkEnd w:id="17"/>
            <w:r>
              <w:rPr>
                <w:sz w:val="18"/>
                <w:szCs w:val="18"/>
              </w:rPr>
              <w:t xml:space="preserve">the procedures to provide COVID-19 information and training to workers. </w:t>
            </w:r>
          </w:p>
        </w:tc>
        <w:tc>
          <w:tcPr>
            <w:tcW w:w="3510" w:type="dxa"/>
            <w:vAlign w:val="center"/>
          </w:tcPr>
          <w:p w14:paraId="0000012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Establish a process to regularly consult with all workers regarding their opinions on what standard of facilities are adequate to ensure their welfare in relation to COVID-19. </w:t>
            </w:r>
          </w:p>
          <w:p w14:paraId="0000012B"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Consider documenting how worker suggestions were taken into consideration, and if not, why. This will help demonstrate compliance with your obligations but can be burdensome. </w:t>
            </w:r>
          </w:p>
        </w:tc>
        <w:tc>
          <w:tcPr>
            <w:tcW w:w="3541" w:type="dxa"/>
            <w:gridSpan w:val="2"/>
            <w:vAlign w:val="center"/>
          </w:tcPr>
          <w:p w14:paraId="0000012C"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Employers must, to the extent it is reasonably practicable, consult with workers who are, or are likely to be, directly affected, in making decisions about the procedure to resolve health and safety issues, the procedures around health and safety consultation itself, the procedures to monitor the health of workers and the conditions of the workplace, and procedures to provide information and training to workers. </w:t>
            </w:r>
          </w:p>
        </w:tc>
      </w:tr>
      <w:tr w:rsidR="003A1D8A" w14:paraId="489A7FBF" w14:textId="77777777" w:rsidTr="1D213524">
        <w:trPr>
          <w:trHeight w:val="984"/>
        </w:trPr>
        <w:tc>
          <w:tcPr>
            <w:tcW w:w="3369" w:type="dxa"/>
            <w:gridSpan w:val="2"/>
            <w:vAlign w:val="center"/>
          </w:tcPr>
          <w:p w14:paraId="0000012E" w14:textId="77777777" w:rsidR="003A1D8A" w:rsidRDefault="00706B6B">
            <w:pPr>
              <w:pStyle w:val="heading41"/>
              <w:keepNext w:val="0"/>
              <w:keepLines w:val="0"/>
              <w:spacing w:before="0" w:after="0"/>
              <w:rPr>
                <w:sz w:val="18"/>
                <w:szCs w:val="18"/>
              </w:rPr>
            </w:pPr>
            <w:bookmarkStart w:id="18" w:name="_heading=h.rxkf5tc5g82g" w:colFirst="0" w:colLast="0"/>
            <w:bookmarkEnd w:id="18"/>
            <w:r>
              <w:rPr>
                <w:sz w:val="18"/>
                <w:szCs w:val="18"/>
              </w:rPr>
              <w:t xml:space="preserve">Where reasonable and practical: consult with workers when proposing changes that might affect the health or workers, whether this is changes to the workplace, the plants, equipment and tools used at the workplace, or the conduct of the work performed. </w:t>
            </w:r>
          </w:p>
        </w:tc>
        <w:tc>
          <w:tcPr>
            <w:tcW w:w="3510" w:type="dxa"/>
            <w:vAlign w:val="center"/>
          </w:tcPr>
          <w:p w14:paraId="00000130" w14:textId="77777777" w:rsidR="003A1D8A" w:rsidRDefault="003A1D8A">
            <w:pPr>
              <w:pStyle w:val="Normal1"/>
              <w:widowControl w:val="0"/>
              <w:spacing w:line="276" w:lineRule="auto"/>
              <w:rPr>
                <w:rFonts w:ascii="Arial" w:eastAsia="Arial" w:hAnsi="Arial" w:cs="Arial"/>
                <w:i/>
                <w:color w:val="7F7F7F"/>
                <w:sz w:val="18"/>
                <w:szCs w:val="18"/>
              </w:rPr>
            </w:pPr>
          </w:p>
        </w:tc>
        <w:tc>
          <w:tcPr>
            <w:tcW w:w="3541" w:type="dxa"/>
            <w:gridSpan w:val="2"/>
            <w:vAlign w:val="center"/>
          </w:tcPr>
          <w:p w14:paraId="00000131"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If workers are, or are likely to be, directly affected by a change to: </w:t>
            </w:r>
          </w:p>
          <w:p w14:paraId="00000132" w14:textId="77777777" w:rsidR="003A1D8A" w:rsidRDefault="00706B6B">
            <w:pPr>
              <w:pStyle w:val="Normal1"/>
              <w:numPr>
                <w:ilvl w:val="0"/>
                <w:numId w:val="39"/>
              </w:numPr>
              <w:rPr>
                <w:rFonts w:ascii="Arial" w:eastAsia="Arial" w:hAnsi="Arial" w:cs="Arial"/>
                <w:i/>
                <w:color w:val="7F7F7F"/>
                <w:sz w:val="18"/>
                <w:szCs w:val="18"/>
              </w:rPr>
            </w:pPr>
            <w:r>
              <w:rPr>
                <w:rFonts w:ascii="Arial" w:eastAsia="Arial" w:hAnsi="Arial" w:cs="Arial"/>
                <w:i/>
                <w:color w:val="7F7F7F"/>
                <w:sz w:val="18"/>
                <w:szCs w:val="18"/>
              </w:rPr>
              <w:t xml:space="preserve">the workplace;  </w:t>
            </w:r>
          </w:p>
          <w:p w14:paraId="00000133" w14:textId="77777777" w:rsidR="003A1D8A" w:rsidRDefault="00706B6B">
            <w:pPr>
              <w:pStyle w:val="Normal1"/>
              <w:numPr>
                <w:ilvl w:val="0"/>
                <w:numId w:val="39"/>
              </w:numPr>
              <w:rPr>
                <w:rFonts w:ascii="Arial" w:eastAsia="Arial" w:hAnsi="Arial" w:cs="Arial"/>
                <w:i/>
                <w:color w:val="7F7F7F"/>
                <w:sz w:val="18"/>
                <w:szCs w:val="18"/>
              </w:rPr>
            </w:pPr>
            <w:r>
              <w:rPr>
                <w:rFonts w:ascii="Arial" w:eastAsia="Arial" w:hAnsi="Arial" w:cs="Arial"/>
                <w:i/>
                <w:color w:val="7F7F7F"/>
                <w:sz w:val="18"/>
                <w:szCs w:val="18"/>
              </w:rPr>
              <w:t xml:space="preserve">the plant, substances, or other things used at a workplace; or </w:t>
            </w:r>
          </w:p>
          <w:p w14:paraId="00000134" w14:textId="77777777" w:rsidR="003A1D8A" w:rsidRDefault="00706B6B">
            <w:pPr>
              <w:pStyle w:val="Normal1"/>
              <w:numPr>
                <w:ilvl w:val="0"/>
                <w:numId w:val="39"/>
              </w:numPr>
              <w:rPr>
                <w:rFonts w:ascii="Arial" w:eastAsia="Arial" w:hAnsi="Arial" w:cs="Arial"/>
                <w:i/>
                <w:color w:val="7F7F7F"/>
                <w:sz w:val="18"/>
                <w:szCs w:val="18"/>
              </w:rPr>
            </w:pPr>
            <w:r>
              <w:rPr>
                <w:rFonts w:ascii="Arial" w:eastAsia="Arial" w:hAnsi="Arial" w:cs="Arial"/>
                <w:i/>
                <w:color w:val="7F7F7F"/>
                <w:sz w:val="18"/>
                <w:szCs w:val="18"/>
              </w:rPr>
              <w:t xml:space="preserve">the conduct of work performed at the workplace, </w:t>
            </w:r>
          </w:p>
          <w:p w14:paraId="00000135"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then employers must, to the extent it is reasonably practicable, consult with those workers when proposing those changes.</w:t>
            </w:r>
          </w:p>
        </w:tc>
      </w:tr>
      <w:tr w:rsidR="003A1D8A" w14:paraId="5BE5D0C6" w14:textId="77777777" w:rsidTr="1D213524">
        <w:trPr>
          <w:trHeight w:val="984"/>
        </w:trPr>
        <w:tc>
          <w:tcPr>
            <w:tcW w:w="3369" w:type="dxa"/>
            <w:gridSpan w:val="2"/>
            <w:vAlign w:val="center"/>
          </w:tcPr>
          <w:p w14:paraId="00000137" w14:textId="77777777" w:rsidR="003A1D8A" w:rsidRDefault="00706B6B">
            <w:pPr>
              <w:pStyle w:val="heading41"/>
              <w:keepNext w:val="0"/>
              <w:keepLines w:val="0"/>
              <w:spacing w:before="0" w:after="0"/>
              <w:rPr>
                <w:sz w:val="18"/>
                <w:szCs w:val="18"/>
              </w:rPr>
            </w:pPr>
            <w:bookmarkStart w:id="19" w:name="_heading=h.htr6dtpi532i" w:colFirst="0" w:colLast="0"/>
            <w:bookmarkEnd w:id="19"/>
            <w:r>
              <w:rPr>
                <w:sz w:val="18"/>
                <w:szCs w:val="18"/>
              </w:rPr>
              <w:t>If workers are represented by a health and safety representative, you must involve the representative in all consultations.</w:t>
            </w:r>
          </w:p>
        </w:tc>
        <w:tc>
          <w:tcPr>
            <w:tcW w:w="3510" w:type="dxa"/>
            <w:vAlign w:val="center"/>
          </w:tcPr>
          <w:p w14:paraId="00000139" w14:textId="77777777" w:rsidR="003A1D8A" w:rsidRDefault="003A1D8A">
            <w:pPr>
              <w:pStyle w:val="Normal1"/>
              <w:widowControl w:val="0"/>
              <w:spacing w:line="276" w:lineRule="auto"/>
              <w:rPr>
                <w:rFonts w:ascii="Arial" w:eastAsia="Arial" w:hAnsi="Arial" w:cs="Arial"/>
                <w:i/>
                <w:color w:val="7F7F7F"/>
                <w:sz w:val="18"/>
                <w:szCs w:val="18"/>
              </w:rPr>
            </w:pPr>
          </w:p>
        </w:tc>
        <w:tc>
          <w:tcPr>
            <w:tcW w:w="3541" w:type="dxa"/>
            <w:gridSpan w:val="2"/>
            <w:vAlign w:val="center"/>
          </w:tcPr>
          <w:p w14:paraId="0000013A"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If workers are represented by a health and safety representative, the consultation must involve that representative (with or without the involvement of the workers directly).</w:t>
            </w:r>
          </w:p>
        </w:tc>
      </w:tr>
    </w:tbl>
    <w:p w14:paraId="0000013C" w14:textId="77777777" w:rsidR="003A1D8A" w:rsidRDefault="003A1D8A">
      <w:pPr>
        <w:pStyle w:val="Normal1"/>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0"/>
        <w:gridCol w:w="58"/>
        <w:gridCol w:w="3558"/>
        <w:gridCol w:w="3494"/>
      </w:tblGrid>
      <w:tr w:rsidR="003A1D8A" w14:paraId="68D37F44" w14:textId="77777777" w:rsidTr="6A0F16ED">
        <w:trPr>
          <w:trHeight w:val="350"/>
        </w:trPr>
        <w:tc>
          <w:tcPr>
            <w:tcW w:w="3310" w:type="dxa"/>
            <w:shd w:val="clear" w:color="auto" w:fill="201547"/>
          </w:tcPr>
          <w:p w14:paraId="0000013D"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Guidance</w:t>
            </w:r>
          </w:p>
        </w:tc>
        <w:tc>
          <w:tcPr>
            <w:tcW w:w="3616" w:type="dxa"/>
            <w:gridSpan w:val="2"/>
            <w:shd w:val="clear" w:color="auto" w:fill="201547"/>
          </w:tcPr>
          <w:p w14:paraId="0000013E"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 xml:space="preserve">Actions to consider </w:t>
            </w:r>
          </w:p>
        </w:tc>
        <w:tc>
          <w:tcPr>
            <w:tcW w:w="3494" w:type="dxa"/>
            <w:shd w:val="clear" w:color="auto" w:fill="201547"/>
          </w:tcPr>
          <w:p w14:paraId="00000140" w14:textId="77777777" w:rsidR="003A1D8A" w:rsidRDefault="00706B6B">
            <w:pPr>
              <w:pStyle w:val="Normal1"/>
              <w:spacing w:before="40" w:after="40"/>
              <w:jc w:val="both"/>
              <w:rPr>
                <w:rFonts w:ascii="Arial" w:eastAsia="Arial" w:hAnsi="Arial" w:cs="Arial"/>
                <w:b/>
                <w:color w:val="FFFFFF"/>
                <w:sz w:val="18"/>
                <w:szCs w:val="18"/>
              </w:rPr>
            </w:pPr>
            <w:r>
              <w:rPr>
                <w:rFonts w:ascii="Arial" w:eastAsia="Arial" w:hAnsi="Arial" w:cs="Arial"/>
                <w:b/>
                <w:color w:val="FFFFFF"/>
                <w:sz w:val="18"/>
                <w:szCs w:val="18"/>
              </w:rPr>
              <w:t>Relevant obligations</w:t>
            </w:r>
          </w:p>
        </w:tc>
      </w:tr>
      <w:tr w:rsidR="003A1D8A" w14:paraId="4B1B2EFA" w14:textId="77777777" w:rsidTr="6A0F16ED">
        <w:trPr>
          <w:trHeight w:val="377"/>
        </w:trPr>
        <w:tc>
          <w:tcPr>
            <w:tcW w:w="6926" w:type="dxa"/>
            <w:gridSpan w:val="3"/>
            <w:shd w:val="clear" w:color="auto" w:fill="E6E2F6"/>
            <w:vAlign w:val="center"/>
          </w:tcPr>
          <w:p w14:paraId="00000141" w14:textId="77777777" w:rsidR="003A1D8A" w:rsidRDefault="00706B6B">
            <w:pPr>
              <w:pStyle w:val="Normal1"/>
              <w:rPr>
                <w:color w:val="595959"/>
              </w:rPr>
            </w:pPr>
            <w:r>
              <w:rPr>
                <w:rFonts w:ascii="Arial" w:eastAsia="Arial" w:hAnsi="Arial" w:cs="Arial"/>
                <w:b/>
                <w:color w:val="201547"/>
                <w:sz w:val="18"/>
                <w:szCs w:val="18"/>
              </w:rPr>
              <w:t xml:space="preserve">Preparing your response to a suspected or confirmed COVID-19 case </w:t>
            </w:r>
          </w:p>
        </w:tc>
        <w:tc>
          <w:tcPr>
            <w:tcW w:w="3494" w:type="dxa"/>
            <w:shd w:val="clear" w:color="auto" w:fill="E6E2F6"/>
          </w:tcPr>
          <w:p w14:paraId="00000144" w14:textId="77777777" w:rsidR="003A1D8A" w:rsidRDefault="003A1D8A">
            <w:pPr>
              <w:pStyle w:val="Normal1"/>
              <w:rPr>
                <w:rFonts w:ascii="Arial" w:eastAsia="Arial" w:hAnsi="Arial" w:cs="Arial"/>
                <w:b/>
                <w:color w:val="201547"/>
                <w:sz w:val="18"/>
                <w:szCs w:val="18"/>
              </w:rPr>
            </w:pPr>
          </w:p>
        </w:tc>
      </w:tr>
      <w:tr w:rsidR="003A1D8A" w14:paraId="0BCB9ECF" w14:textId="77777777" w:rsidTr="6A0F16ED">
        <w:trPr>
          <w:trHeight w:val="3005"/>
        </w:trPr>
        <w:tc>
          <w:tcPr>
            <w:tcW w:w="3368" w:type="dxa"/>
            <w:gridSpan w:val="2"/>
            <w:vAlign w:val="center"/>
          </w:tcPr>
          <w:p w14:paraId="00000145"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Prepare or update your business continuity plan to consider the impacts of an outbreak and potential closure of the workplace.</w:t>
            </w:r>
          </w:p>
        </w:tc>
        <w:tc>
          <w:tcPr>
            <w:tcW w:w="3558" w:type="dxa"/>
            <w:vAlign w:val="center"/>
          </w:tcPr>
          <w:p w14:paraId="00000147"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Identify the roles and responsibilities of employer and workers. </w:t>
            </w:r>
          </w:p>
          <w:p w14:paraId="00000148"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Prepare for absenteeism of staff members required to quarantine or isolate</w:t>
            </w:r>
          </w:p>
          <w:p w14:paraId="00000149" w14:textId="354351C0" w:rsidR="003A1D8A" w:rsidRDefault="00706B6B" w:rsidP="6A0F16ED">
            <w:pPr>
              <w:pStyle w:val="Normal1"/>
              <w:widowControl w:val="0"/>
              <w:numPr>
                <w:ilvl w:val="0"/>
                <w:numId w:val="37"/>
              </w:numPr>
              <w:spacing w:line="276" w:lineRule="auto"/>
              <w:rPr>
                <w:rFonts w:ascii="Arial" w:eastAsia="Arial" w:hAnsi="Arial" w:cs="Arial"/>
                <w:i/>
                <w:iCs/>
                <w:color w:val="7F7F7F"/>
                <w:sz w:val="18"/>
                <w:szCs w:val="18"/>
              </w:rPr>
            </w:pPr>
            <w:r w:rsidRPr="6A0F16ED">
              <w:rPr>
                <w:rFonts w:ascii="Arial" w:eastAsia="Arial" w:hAnsi="Arial" w:cs="Arial"/>
                <w:i/>
                <w:iCs/>
                <w:color w:val="7F7F7F" w:themeColor="text1" w:themeTint="80"/>
                <w:sz w:val="18"/>
                <w:szCs w:val="18"/>
              </w:rPr>
              <w:t xml:space="preserve">Describe key dependencies (e.g. </w:t>
            </w:r>
            <w:r w:rsidR="70F30B12" w:rsidRPr="6A0F16ED">
              <w:rPr>
                <w:rFonts w:ascii="Arial" w:eastAsia="Arial" w:hAnsi="Arial" w:cs="Arial"/>
                <w:i/>
                <w:iCs/>
                <w:color w:val="7F7F7F" w:themeColor="text1" w:themeTint="80"/>
                <w:sz w:val="18"/>
                <w:szCs w:val="18"/>
              </w:rPr>
              <w:t>third-party</w:t>
            </w:r>
            <w:r w:rsidRPr="6A0F16ED">
              <w:rPr>
                <w:rFonts w:ascii="Arial" w:eastAsia="Arial" w:hAnsi="Arial" w:cs="Arial"/>
                <w:i/>
                <w:iCs/>
                <w:color w:val="7F7F7F" w:themeColor="text1" w:themeTint="80"/>
                <w:sz w:val="18"/>
                <w:szCs w:val="18"/>
              </w:rPr>
              <w:t xml:space="preserve"> providers) </w:t>
            </w:r>
          </w:p>
          <w:p w14:paraId="0000014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Describe how you will continue to deliver essential services</w:t>
            </w:r>
          </w:p>
          <w:p w14:paraId="0000014B"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Plans to communicate with customers, suppliers, stakeholders in the event of a positive case</w:t>
            </w:r>
          </w:p>
          <w:p w14:paraId="0000014C"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Establishing processes for managing perishable stock</w:t>
            </w:r>
          </w:p>
        </w:tc>
        <w:tc>
          <w:tcPr>
            <w:tcW w:w="3494" w:type="dxa"/>
          </w:tcPr>
          <w:p w14:paraId="0000014D" w14:textId="77777777" w:rsidR="003A1D8A" w:rsidRDefault="003A1D8A">
            <w:pPr>
              <w:pStyle w:val="Normal1"/>
              <w:rPr>
                <w:rFonts w:ascii="Arial" w:eastAsia="Arial" w:hAnsi="Arial" w:cs="Arial"/>
                <w:i/>
                <w:color w:val="7F7F7F"/>
                <w:sz w:val="18"/>
                <w:szCs w:val="18"/>
              </w:rPr>
            </w:pPr>
          </w:p>
        </w:tc>
      </w:tr>
      <w:tr w:rsidR="003A1D8A" w14:paraId="76B18092" w14:textId="77777777" w:rsidTr="6A0F16ED">
        <w:trPr>
          <w:trHeight w:val="2181"/>
        </w:trPr>
        <w:tc>
          <w:tcPr>
            <w:tcW w:w="3368" w:type="dxa"/>
            <w:gridSpan w:val="2"/>
            <w:vAlign w:val="center"/>
          </w:tcPr>
          <w:p w14:paraId="0000014E"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lastRenderedPageBreak/>
              <w:t>Prepare to identify close contacts and provide staff and visitor records to support contact tracing.</w:t>
            </w:r>
          </w:p>
        </w:tc>
        <w:tc>
          <w:tcPr>
            <w:tcW w:w="3558" w:type="dxa"/>
            <w:vAlign w:val="center"/>
          </w:tcPr>
          <w:p w14:paraId="00000150" w14:textId="5DE56FCA" w:rsidR="003A1D8A" w:rsidRDefault="00706B6B" w:rsidP="01D3BF9E">
            <w:pPr>
              <w:pStyle w:val="Normal1"/>
              <w:widowControl w:val="0"/>
              <w:numPr>
                <w:ilvl w:val="0"/>
                <w:numId w:val="37"/>
              </w:numPr>
              <w:spacing w:line="276" w:lineRule="auto"/>
              <w:rPr>
                <w:rFonts w:ascii="Arial" w:eastAsia="Arial" w:hAnsi="Arial" w:cs="Arial"/>
                <w:i/>
                <w:iCs/>
                <w:color w:val="7F7F7F"/>
                <w:sz w:val="18"/>
                <w:szCs w:val="18"/>
              </w:rPr>
            </w:pPr>
            <w:r w:rsidRPr="01D3BF9E">
              <w:rPr>
                <w:rFonts w:ascii="Arial" w:eastAsia="Arial" w:hAnsi="Arial" w:cs="Arial"/>
                <w:i/>
                <w:iCs/>
                <w:color w:val="7F7F7F" w:themeColor="text1" w:themeTint="80"/>
                <w:sz w:val="18"/>
                <w:szCs w:val="18"/>
              </w:rPr>
              <w:t>Employers should encourage employees to individually maintain a rolling COVID-19 diary that identifies</w:t>
            </w:r>
            <w:r w:rsidR="39DAB06C" w:rsidRPr="01D3BF9E">
              <w:rPr>
                <w:rFonts w:ascii="Arial" w:eastAsia="Arial" w:hAnsi="Arial" w:cs="Arial"/>
                <w:i/>
                <w:iCs/>
                <w:color w:val="7F7F7F" w:themeColor="text1" w:themeTint="80"/>
                <w:sz w:val="18"/>
                <w:szCs w:val="18"/>
              </w:rPr>
              <w:t xml:space="preserve"> work-related</w:t>
            </w:r>
            <w:r w:rsidRPr="01D3BF9E">
              <w:rPr>
                <w:rFonts w:ascii="Arial" w:eastAsia="Arial" w:hAnsi="Arial" w:cs="Arial"/>
                <w:i/>
                <w:iCs/>
                <w:color w:val="7F7F7F" w:themeColor="text1" w:themeTint="80"/>
                <w:sz w:val="18"/>
                <w:szCs w:val="18"/>
              </w:rPr>
              <w:t xml:space="preserve"> close contacts and locations visited over the last 14 days to assist in contact tracing if required. </w:t>
            </w:r>
          </w:p>
          <w:p w14:paraId="00000151" w14:textId="103D43E5" w:rsidR="003A1D8A" w:rsidRDefault="00706B6B" w:rsidP="6A0F16ED">
            <w:pPr>
              <w:pStyle w:val="Normal1"/>
              <w:widowControl w:val="0"/>
              <w:numPr>
                <w:ilvl w:val="0"/>
                <w:numId w:val="37"/>
              </w:numPr>
              <w:spacing w:line="276" w:lineRule="auto"/>
              <w:rPr>
                <w:rFonts w:ascii="Arial" w:eastAsia="Arial" w:hAnsi="Arial" w:cs="Arial"/>
                <w:i/>
                <w:iCs/>
                <w:color w:val="7F7F7F"/>
                <w:sz w:val="18"/>
                <w:szCs w:val="18"/>
              </w:rPr>
            </w:pPr>
            <w:r w:rsidRPr="6A0F16ED">
              <w:rPr>
                <w:rFonts w:ascii="Arial" w:eastAsia="Arial" w:hAnsi="Arial" w:cs="Arial"/>
                <w:i/>
                <w:iCs/>
                <w:color w:val="7F7F7F" w:themeColor="text1" w:themeTint="80"/>
                <w:sz w:val="18"/>
                <w:szCs w:val="18"/>
              </w:rPr>
              <w:t xml:space="preserve">Employers could manage compliance for employees keeping a COVID-19 diary through maintaining a separate tick sheet. The COVID-19 diary itself is owned by the individual completing it and is not required to be handed </w:t>
            </w:r>
            <w:r w:rsidR="6C6994ED" w:rsidRPr="6A0F16ED">
              <w:rPr>
                <w:rFonts w:ascii="Arial" w:eastAsia="Arial" w:hAnsi="Arial" w:cs="Arial"/>
                <w:i/>
                <w:iCs/>
                <w:color w:val="7F7F7F" w:themeColor="text1" w:themeTint="80"/>
                <w:sz w:val="18"/>
                <w:szCs w:val="18"/>
              </w:rPr>
              <w:t>over to</w:t>
            </w:r>
            <w:r w:rsidRPr="6A0F16ED">
              <w:rPr>
                <w:rFonts w:ascii="Arial" w:eastAsia="Arial" w:hAnsi="Arial" w:cs="Arial"/>
                <w:i/>
                <w:iCs/>
                <w:color w:val="7F7F7F" w:themeColor="text1" w:themeTint="80"/>
                <w:sz w:val="18"/>
                <w:szCs w:val="18"/>
              </w:rPr>
              <w:t xml:space="preserve"> the employer.</w:t>
            </w:r>
          </w:p>
          <w:p w14:paraId="00000152"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Outline key responsibilities and process for engaging with DHHS and undertaking employer-led contact tracing</w:t>
            </w:r>
          </w:p>
          <w:p w14:paraId="00000153"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 a process and ensure readiness to provide records to DHHS and contact relevant staff members, including rosters and worker details</w:t>
            </w:r>
          </w:p>
          <w:p w14:paraId="00000154"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Outline key responsibilities and process for engaging with DHHS and undertaking employer-led contact tracing</w:t>
            </w:r>
          </w:p>
        </w:tc>
        <w:tc>
          <w:tcPr>
            <w:tcW w:w="3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55" w14:textId="77777777" w:rsidR="003A1D8A" w:rsidRDefault="00706B6B">
            <w:pPr>
              <w:pStyle w:val="Normal1"/>
              <w:spacing w:before="240" w:after="240"/>
              <w:rPr>
                <w:rFonts w:ascii="Arial" w:eastAsia="Arial" w:hAnsi="Arial" w:cs="Arial"/>
                <w:i/>
                <w:color w:val="7F7F7F"/>
                <w:sz w:val="18"/>
                <w:szCs w:val="18"/>
              </w:rPr>
            </w:pPr>
            <w:r>
              <w:rPr>
                <w:rFonts w:ascii="Arial" w:eastAsia="Arial" w:hAnsi="Arial" w:cs="Arial"/>
                <w:i/>
                <w:color w:val="7F7F7F"/>
                <w:sz w:val="18"/>
                <w:szCs w:val="18"/>
              </w:rPr>
              <w:t>DHHS must be notified to report on actions taken, to share the risk assessment as to closure of the work premises and to provide close contact details. Employers must comply with any further directions from DHHS as to further closure or cleaning.</w:t>
            </w:r>
          </w:p>
          <w:p w14:paraId="00000156" w14:textId="1D0B9EDB" w:rsidR="003A1D8A" w:rsidRDefault="00706B6B" w:rsidP="69180766">
            <w:pPr>
              <w:pStyle w:val="Normal1"/>
              <w:spacing w:before="240" w:after="240"/>
              <w:rPr>
                <w:rFonts w:ascii="Arial" w:eastAsia="Arial" w:hAnsi="Arial" w:cs="Arial"/>
                <w:i/>
                <w:iCs/>
                <w:color w:val="7F7F7F"/>
                <w:sz w:val="18"/>
                <w:szCs w:val="18"/>
              </w:rPr>
            </w:pPr>
            <w:r w:rsidRPr="69180766">
              <w:rPr>
                <w:rFonts w:ascii="Arial" w:eastAsia="Arial" w:hAnsi="Arial" w:cs="Arial"/>
                <w:i/>
                <w:iCs/>
                <w:color w:val="7F7F7F" w:themeColor="text1" w:themeTint="80"/>
                <w:sz w:val="18"/>
                <w:szCs w:val="18"/>
              </w:rPr>
              <w:t>The employer/manager must prepare and supply to DHHS records from the period commencing 48 hours prior to the onset of symptoms in a confirmed case that include all rosters and worker details, along with customers, clients, visitors and workplace inspectors.</w:t>
            </w:r>
          </w:p>
          <w:p w14:paraId="00000157" w14:textId="77777777" w:rsidR="003A1D8A" w:rsidRDefault="00706B6B">
            <w:pPr>
              <w:pStyle w:val="Normal1"/>
              <w:spacing w:before="240" w:after="240"/>
              <w:rPr>
                <w:rFonts w:ascii="Arial" w:eastAsia="Arial" w:hAnsi="Arial" w:cs="Arial"/>
                <w:i/>
                <w:color w:val="7F7F7F"/>
                <w:sz w:val="18"/>
                <w:szCs w:val="18"/>
              </w:rPr>
            </w:pPr>
            <w:r>
              <w:rPr>
                <w:rFonts w:ascii="Arial" w:eastAsia="Arial" w:hAnsi="Arial" w:cs="Arial"/>
                <w:i/>
                <w:color w:val="7F7F7F"/>
                <w:sz w:val="18"/>
                <w:szCs w:val="18"/>
              </w:rPr>
              <w:t xml:space="preserve"> </w:t>
            </w:r>
          </w:p>
          <w:p w14:paraId="00000158" w14:textId="77777777" w:rsidR="003A1D8A" w:rsidRDefault="00706B6B">
            <w:pPr>
              <w:pStyle w:val="Normal1"/>
              <w:spacing w:before="240" w:after="240"/>
              <w:rPr>
                <w:rFonts w:ascii="Arial" w:eastAsia="Arial" w:hAnsi="Arial" w:cs="Arial"/>
                <w:i/>
                <w:color w:val="7F7F7F"/>
                <w:sz w:val="18"/>
                <w:szCs w:val="18"/>
              </w:rPr>
            </w:pPr>
            <w:r>
              <w:rPr>
                <w:rFonts w:ascii="Arial" w:eastAsia="Arial" w:hAnsi="Arial" w:cs="Arial"/>
                <w:i/>
                <w:color w:val="7F7F7F"/>
                <w:sz w:val="18"/>
                <w:szCs w:val="18"/>
              </w:rPr>
              <w:t xml:space="preserve"> </w:t>
            </w:r>
          </w:p>
        </w:tc>
      </w:tr>
      <w:tr w:rsidR="003A1D8A" w14:paraId="67A2805E" w14:textId="77777777" w:rsidTr="6A0F16ED">
        <w:trPr>
          <w:trHeight w:val="1821"/>
        </w:trPr>
        <w:tc>
          <w:tcPr>
            <w:tcW w:w="3368" w:type="dxa"/>
            <w:gridSpan w:val="2"/>
            <w:vAlign w:val="center"/>
          </w:tcPr>
          <w:p w14:paraId="00000159" w14:textId="77777777" w:rsidR="003A1D8A" w:rsidRDefault="003A1D8A">
            <w:pPr>
              <w:pStyle w:val="Normal1"/>
              <w:ind w:left="284"/>
              <w:rPr>
                <w:rFonts w:ascii="Arial" w:eastAsia="Arial" w:hAnsi="Arial" w:cs="Arial"/>
                <w:b/>
                <w:color w:val="201547"/>
                <w:sz w:val="18"/>
                <w:szCs w:val="18"/>
              </w:rPr>
            </w:pPr>
          </w:p>
          <w:p w14:paraId="0000015A"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 xml:space="preserve">Prepare to assess whether the workplace or part of the workplace must be closed. Prepare to undertake cleaning and disinfection at your business premises. </w:t>
            </w:r>
          </w:p>
          <w:p w14:paraId="0000015B" w14:textId="77777777" w:rsidR="003A1D8A" w:rsidRDefault="003A1D8A">
            <w:pPr>
              <w:pStyle w:val="Normal1"/>
              <w:ind w:left="284"/>
              <w:rPr>
                <w:rFonts w:ascii="Arial" w:eastAsia="Arial" w:hAnsi="Arial" w:cs="Arial"/>
                <w:b/>
                <w:color w:val="201547"/>
                <w:sz w:val="18"/>
                <w:szCs w:val="18"/>
              </w:rPr>
            </w:pPr>
          </w:p>
          <w:p w14:paraId="0000015C"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 xml:space="preserve"> </w:t>
            </w:r>
          </w:p>
        </w:tc>
        <w:tc>
          <w:tcPr>
            <w:tcW w:w="3558" w:type="dxa"/>
            <w:vAlign w:val="center"/>
          </w:tcPr>
          <w:p w14:paraId="0000015E"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Implement a process for the cleaning and disinfection of worker’s workspace and high touch surfaces, </w:t>
            </w:r>
          </w:p>
          <w:p w14:paraId="0000015F"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 a process for determining whether closure or part closure of the business and/or implementation of other control measures are required to manage risk</w:t>
            </w:r>
          </w:p>
        </w:tc>
        <w:tc>
          <w:tcPr>
            <w:tcW w:w="349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63" w14:textId="4C3D8DA4" w:rsidR="003A1D8A" w:rsidRPr="0017666A" w:rsidRDefault="00706B6B">
            <w:pPr>
              <w:pStyle w:val="Normal1"/>
              <w:spacing w:before="240" w:after="240"/>
              <w:rPr>
                <w:rFonts w:ascii="Arial" w:eastAsia="Arial" w:hAnsi="Arial" w:cs="Arial"/>
                <w:i/>
                <w:iCs/>
                <w:color w:val="7F7F7F"/>
                <w:sz w:val="18"/>
                <w:szCs w:val="18"/>
              </w:rPr>
            </w:pPr>
            <w:r w:rsidRPr="6A0F16ED">
              <w:rPr>
                <w:rFonts w:ascii="Arial" w:eastAsia="Arial" w:hAnsi="Arial" w:cs="Arial"/>
                <w:i/>
                <w:iCs/>
                <w:color w:val="7F7F7F" w:themeColor="text1" w:themeTint="80"/>
                <w:sz w:val="18"/>
                <w:szCs w:val="18"/>
              </w:rPr>
              <w:t xml:space="preserve">Where there have been 3 or more suspected cases in a 5 day period, or a </w:t>
            </w:r>
            <w:r w:rsidR="30DC84C3" w:rsidRPr="6A0F16ED">
              <w:rPr>
                <w:rFonts w:ascii="Arial" w:eastAsia="Arial" w:hAnsi="Arial" w:cs="Arial"/>
                <w:i/>
                <w:iCs/>
                <w:color w:val="7F7F7F" w:themeColor="text1" w:themeTint="80"/>
                <w:sz w:val="18"/>
                <w:szCs w:val="18"/>
              </w:rPr>
              <w:t>confirmed case</w:t>
            </w:r>
            <w:r w:rsidRPr="6A0F16ED">
              <w:rPr>
                <w:rFonts w:ascii="Arial" w:eastAsia="Arial" w:hAnsi="Arial" w:cs="Arial"/>
                <w:i/>
                <w:iCs/>
                <w:color w:val="7F7F7F" w:themeColor="text1" w:themeTint="80"/>
                <w:sz w:val="18"/>
                <w:szCs w:val="18"/>
              </w:rPr>
              <w:t xml:space="preserve"> that has been in the workplace during their infectious period, undertake a risk assessment to determine what areas of the work site (part of whole) need to be vacated and </w:t>
            </w:r>
            <w:r w:rsidR="348D4A15" w:rsidRPr="6A0F16ED">
              <w:rPr>
                <w:rFonts w:ascii="Arial" w:eastAsia="Arial" w:hAnsi="Arial" w:cs="Arial"/>
                <w:i/>
                <w:iCs/>
                <w:color w:val="7F7F7F" w:themeColor="text1" w:themeTint="80"/>
                <w:sz w:val="18"/>
                <w:szCs w:val="18"/>
              </w:rPr>
              <w:t>cleaned in</w:t>
            </w:r>
            <w:r w:rsidRPr="6A0F16ED">
              <w:rPr>
                <w:rFonts w:ascii="Arial" w:eastAsia="Arial" w:hAnsi="Arial" w:cs="Arial"/>
                <w:i/>
                <w:iCs/>
                <w:color w:val="7F7F7F" w:themeColor="text1" w:themeTint="80"/>
                <w:sz w:val="18"/>
                <w:szCs w:val="18"/>
              </w:rPr>
              <w:t xml:space="preserve"> accordance with DHHS guidance.</w:t>
            </w:r>
            <w:bookmarkStart w:id="20" w:name="_GoBack"/>
            <w:bookmarkEnd w:id="20"/>
          </w:p>
        </w:tc>
      </w:tr>
      <w:tr w:rsidR="003A1D8A" w14:paraId="46A5D719" w14:textId="77777777" w:rsidTr="6A0F16ED">
        <w:trPr>
          <w:trHeight w:val="2258"/>
        </w:trPr>
        <w:tc>
          <w:tcPr>
            <w:tcW w:w="3368" w:type="dxa"/>
            <w:gridSpan w:val="2"/>
            <w:vAlign w:val="center"/>
          </w:tcPr>
          <w:p w14:paraId="00000164" w14:textId="727B018B" w:rsidR="003A1D8A" w:rsidRDefault="00706B6B" w:rsidP="6A0F16ED">
            <w:pPr>
              <w:pStyle w:val="Normal1"/>
              <w:rPr>
                <w:rFonts w:ascii="Arial" w:eastAsia="Arial" w:hAnsi="Arial" w:cs="Arial"/>
                <w:b/>
                <w:bCs/>
                <w:color w:val="201547"/>
                <w:sz w:val="18"/>
                <w:szCs w:val="18"/>
              </w:rPr>
            </w:pPr>
            <w:r w:rsidRPr="6A0F16ED">
              <w:rPr>
                <w:rFonts w:ascii="Arial" w:eastAsia="Arial" w:hAnsi="Arial" w:cs="Arial"/>
                <w:b/>
                <w:bCs/>
                <w:color w:val="201547"/>
                <w:sz w:val="18"/>
                <w:szCs w:val="18"/>
              </w:rPr>
              <w:t xml:space="preserve">Prepare for how you will manage a suspected or confirmed case in </w:t>
            </w:r>
            <w:r w:rsidR="08790B0C" w:rsidRPr="6A0F16ED">
              <w:rPr>
                <w:rFonts w:ascii="Arial" w:eastAsia="Arial" w:hAnsi="Arial" w:cs="Arial"/>
                <w:b/>
                <w:bCs/>
                <w:color w:val="201547"/>
                <w:sz w:val="18"/>
                <w:szCs w:val="18"/>
              </w:rPr>
              <w:t>a</w:t>
            </w:r>
            <w:r w:rsidRPr="6A0F16ED">
              <w:rPr>
                <w:rFonts w:ascii="Arial" w:eastAsia="Arial" w:hAnsi="Arial" w:cs="Arial"/>
                <w:b/>
                <w:bCs/>
                <w:color w:val="201547"/>
                <w:sz w:val="18"/>
                <w:szCs w:val="18"/>
              </w:rPr>
              <w:t xml:space="preserve"> worker during work hours.</w:t>
            </w:r>
          </w:p>
          <w:p w14:paraId="00000165" w14:textId="77777777" w:rsidR="003A1D8A" w:rsidRDefault="003A1D8A">
            <w:pPr>
              <w:pStyle w:val="Normal1"/>
              <w:ind w:left="284"/>
              <w:rPr>
                <w:rFonts w:ascii="Arial" w:eastAsia="Arial" w:hAnsi="Arial" w:cs="Arial"/>
                <w:b/>
                <w:color w:val="201547"/>
                <w:sz w:val="18"/>
                <w:szCs w:val="18"/>
              </w:rPr>
            </w:pPr>
          </w:p>
          <w:p w14:paraId="00000166" w14:textId="77777777" w:rsidR="003A1D8A" w:rsidRDefault="003A1D8A">
            <w:pPr>
              <w:pStyle w:val="Normal1"/>
              <w:ind w:left="284"/>
              <w:rPr>
                <w:rFonts w:ascii="Arial" w:eastAsia="Arial" w:hAnsi="Arial" w:cs="Arial"/>
                <w:b/>
                <w:color w:val="201547"/>
                <w:sz w:val="18"/>
                <w:szCs w:val="18"/>
              </w:rPr>
            </w:pPr>
          </w:p>
        </w:tc>
        <w:tc>
          <w:tcPr>
            <w:tcW w:w="3558" w:type="dxa"/>
            <w:vAlign w:val="center"/>
          </w:tcPr>
          <w:p w14:paraId="00000168"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Identify an appropriate area to isolate the worker</w:t>
            </w:r>
          </w:p>
          <w:p w14:paraId="00000169"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Advise the worker to self-isolate and be tested</w:t>
            </w:r>
          </w:p>
          <w:p w14:paraId="0000016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Describing arrangements to isolate and transfer an unwell staff member from the premises to go home or get tested </w:t>
            </w:r>
          </w:p>
          <w:p w14:paraId="0000016B"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Outlining responsibility and process for entering details into relevant OHS system</w:t>
            </w:r>
          </w:p>
        </w:tc>
        <w:tc>
          <w:tcPr>
            <w:tcW w:w="3494" w:type="dxa"/>
            <w:vAlign w:val="center"/>
          </w:tcPr>
          <w:p w14:paraId="0000016C"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A worker suspected to have COVID-19 is to be supported to travel home immediately OR to isolate at work if unable to travel home immediately. If isolating at work, the worker must wear a mask and be physically distancing from all other staff persons. An employer must advise the worker to undergo a COVID-19 test and self-quarantine.</w:t>
            </w:r>
          </w:p>
        </w:tc>
      </w:tr>
      <w:tr w:rsidR="003A1D8A" w14:paraId="33D13AC9" w14:textId="77777777" w:rsidTr="6A0F16ED">
        <w:trPr>
          <w:trHeight w:val="1980"/>
        </w:trPr>
        <w:tc>
          <w:tcPr>
            <w:tcW w:w="3368" w:type="dxa"/>
            <w:gridSpan w:val="2"/>
            <w:vAlign w:val="center"/>
          </w:tcPr>
          <w:p w14:paraId="0000016D"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lastRenderedPageBreak/>
              <w:t>Prepare to notify workforce and site visitors (including close contacts)</w:t>
            </w:r>
          </w:p>
          <w:p w14:paraId="0000016E" w14:textId="77777777" w:rsidR="003A1D8A" w:rsidRDefault="003A1D8A">
            <w:pPr>
              <w:pStyle w:val="Normal1"/>
              <w:ind w:left="284"/>
              <w:rPr>
                <w:rFonts w:ascii="Arial" w:eastAsia="Arial" w:hAnsi="Arial" w:cs="Arial"/>
                <w:b/>
                <w:color w:val="201547"/>
                <w:sz w:val="18"/>
                <w:szCs w:val="18"/>
              </w:rPr>
            </w:pPr>
          </w:p>
          <w:p w14:paraId="0000016F" w14:textId="77777777" w:rsidR="003A1D8A" w:rsidRDefault="003A1D8A">
            <w:pPr>
              <w:pStyle w:val="Normal1"/>
              <w:ind w:left="284"/>
              <w:rPr>
                <w:rFonts w:ascii="Arial" w:eastAsia="Arial" w:hAnsi="Arial" w:cs="Arial"/>
                <w:b/>
                <w:color w:val="201547"/>
                <w:sz w:val="18"/>
                <w:szCs w:val="18"/>
              </w:rPr>
            </w:pPr>
          </w:p>
        </w:tc>
        <w:tc>
          <w:tcPr>
            <w:tcW w:w="3558" w:type="dxa"/>
            <w:vAlign w:val="center"/>
          </w:tcPr>
          <w:p w14:paraId="00000171"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Regularly update and manage a list with the contact details and date of attendance of workers and visitors to the workplace, including customers, clients, delivery workers, maintenance workers</w:t>
            </w:r>
          </w:p>
          <w:p w14:paraId="00000172"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 an effective way of quickly communicating with workers where there is or has been a confirmed case</w:t>
            </w:r>
          </w:p>
        </w:tc>
        <w:tc>
          <w:tcPr>
            <w:tcW w:w="3494" w:type="dxa"/>
            <w:vAlign w:val="center"/>
          </w:tcPr>
          <w:p w14:paraId="00000173"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For a confirmed case, employers must identify staff, customers, clients, visitors and workplace inspectors who are close contacts, notify them and direct them to stay in self-isolation (as soon as possible and without first being contacted by DHHS).</w:t>
            </w:r>
          </w:p>
          <w:p w14:paraId="00000174" w14:textId="77777777" w:rsidR="003A1D8A" w:rsidRDefault="003A1D8A">
            <w:pPr>
              <w:pStyle w:val="Normal1"/>
              <w:rPr>
                <w:rFonts w:ascii="Arial" w:eastAsia="Arial" w:hAnsi="Arial" w:cs="Arial"/>
                <w:i/>
                <w:color w:val="7F7F7F"/>
                <w:sz w:val="18"/>
                <w:szCs w:val="18"/>
              </w:rPr>
            </w:pPr>
          </w:p>
          <w:p w14:paraId="00000175"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For all suspected or confirmed cases, employers must inform all workers at the workplace (including the Health and Safety Representative) to be vigilant about the onset of COVID-19 symptoms, and to self-isolate at symptom onset and be tested as soon as reasonably practicable. </w:t>
            </w:r>
          </w:p>
          <w:p w14:paraId="00000176" w14:textId="77777777" w:rsidR="003A1D8A" w:rsidRDefault="003A1D8A">
            <w:pPr>
              <w:pStyle w:val="Normal1"/>
              <w:rPr>
                <w:rFonts w:ascii="Arial" w:eastAsia="Arial" w:hAnsi="Arial" w:cs="Arial"/>
                <w:i/>
                <w:color w:val="7F7F7F"/>
                <w:sz w:val="18"/>
                <w:szCs w:val="18"/>
              </w:rPr>
            </w:pPr>
          </w:p>
          <w:p w14:paraId="00000177"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All workers at the work premises must be notified if there is a confirmed case.</w:t>
            </w:r>
          </w:p>
        </w:tc>
      </w:tr>
      <w:tr w:rsidR="003A1D8A" w14:paraId="1CA534B0" w14:textId="77777777" w:rsidTr="6A0F16ED">
        <w:trPr>
          <w:trHeight w:val="1683"/>
        </w:trPr>
        <w:tc>
          <w:tcPr>
            <w:tcW w:w="3368" w:type="dxa"/>
            <w:gridSpan w:val="2"/>
            <w:vAlign w:val="center"/>
          </w:tcPr>
          <w:p w14:paraId="00000178"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Prepare to immediately notify WorkSafe Victoria on 13 23 60 if you have a confirmed COVID-19 case at your workplace.</w:t>
            </w:r>
          </w:p>
        </w:tc>
        <w:tc>
          <w:tcPr>
            <w:tcW w:w="3558" w:type="dxa"/>
            <w:vAlign w:val="center"/>
          </w:tcPr>
          <w:p w14:paraId="0000017A"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 a process and responsibility for notifying WorkSafe and your health and safety representative</w:t>
            </w:r>
          </w:p>
        </w:tc>
        <w:tc>
          <w:tcPr>
            <w:tcW w:w="3494" w:type="dxa"/>
            <w:vAlign w:val="center"/>
          </w:tcPr>
          <w:p w14:paraId="0000017B"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Employers must immediately notify WorkSafe of a confirmed case: Immediately calling the mandatory incident notification </w:t>
            </w:r>
            <w:proofErr w:type="gramStart"/>
            <w:r>
              <w:rPr>
                <w:rFonts w:ascii="Arial" w:eastAsia="Arial" w:hAnsi="Arial" w:cs="Arial"/>
                <w:i/>
                <w:color w:val="7F7F7F"/>
                <w:sz w:val="18"/>
                <w:szCs w:val="18"/>
              </w:rPr>
              <w:t>hotline, and</w:t>
            </w:r>
            <w:proofErr w:type="gramEnd"/>
            <w:r>
              <w:rPr>
                <w:rFonts w:ascii="Arial" w:eastAsia="Arial" w:hAnsi="Arial" w:cs="Arial"/>
                <w:i/>
                <w:color w:val="7F7F7F"/>
                <w:sz w:val="18"/>
                <w:szCs w:val="18"/>
              </w:rPr>
              <w:t xml:space="preserve"> providing formal written notification within 48 hours.</w:t>
            </w:r>
          </w:p>
          <w:p w14:paraId="0000017C" w14:textId="77777777" w:rsidR="003A1D8A" w:rsidRDefault="003A1D8A">
            <w:pPr>
              <w:pStyle w:val="Normal1"/>
              <w:rPr>
                <w:rFonts w:ascii="Arial" w:eastAsia="Arial" w:hAnsi="Arial" w:cs="Arial"/>
                <w:i/>
                <w:color w:val="7F7F7F"/>
                <w:sz w:val="18"/>
                <w:szCs w:val="18"/>
              </w:rPr>
            </w:pPr>
          </w:p>
          <w:p w14:paraId="0000017D"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Employers must comply with any directions from DHHS and WorkSafe as to closure or cleaning</w:t>
            </w:r>
          </w:p>
          <w:p w14:paraId="0000017E" w14:textId="77777777" w:rsidR="003A1D8A" w:rsidRDefault="003A1D8A">
            <w:pPr>
              <w:pStyle w:val="Normal1"/>
              <w:rPr>
                <w:rFonts w:ascii="Arial" w:eastAsia="Arial" w:hAnsi="Arial" w:cs="Arial"/>
                <w:i/>
                <w:color w:val="7F7F7F"/>
                <w:sz w:val="18"/>
                <w:szCs w:val="18"/>
              </w:rPr>
            </w:pPr>
          </w:p>
        </w:tc>
      </w:tr>
      <w:tr w:rsidR="003A1D8A" w14:paraId="5A86C32E" w14:textId="77777777" w:rsidTr="6A0F16ED">
        <w:trPr>
          <w:trHeight w:val="2332"/>
        </w:trPr>
        <w:tc>
          <w:tcPr>
            <w:tcW w:w="3368" w:type="dxa"/>
            <w:gridSpan w:val="2"/>
            <w:vAlign w:val="center"/>
          </w:tcPr>
          <w:p w14:paraId="0000017F" w14:textId="77777777" w:rsidR="003A1D8A" w:rsidRDefault="00706B6B">
            <w:pPr>
              <w:pStyle w:val="Normal1"/>
              <w:rPr>
                <w:rFonts w:ascii="Arial" w:eastAsia="Arial" w:hAnsi="Arial" w:cs="Arial"/>
                <w:b/>
                <w:color w:val="201547"/>
                <w:sz w:val="18"/>
                <w:szCs w:val="18"/>
              </w:rPr>
            </w:pPr>
            <w:r>
              <w:rPr>
                <w:rFonts w:ascii="Arial" w:eastAsia="Arial" w:hAnsi="Arial" w:cs="Arial"/>
                <w:b/>
                <w:color w:val="201547"/>
                <w:sz w:val="18"/>
                <w:szCs w:val="18"/>
              </w:rPr>
              <w:t>Prepare to re-open your workplace once agreed by DHHS and notify workers they can return to work.</w:t>
            </w:r>
          </w:p>
          <w:p w14:paraId="00000180" w14:textId="77777777" w:rsidR="003A1D8A" w:rsidRDefault="003A1D8A">
            <w:pPr>
              <w:pStyle w:val="Normal1"/>
              <w:ind w:left="284"/>
              <w:rPr>
                <w:rFonts w:ascii="Arial" w:eastAsia="Arial" w:hAnsi="Arial" w:cs="Arial"/>
                <w:b/>
                <w:color w:val="201547"/>
                <w:sz w:val="18"/>
                <w:szCs w:val="18"/>
              </w:rPr>
            </w:pPr>
          </w:p>
        </w:tc>
        <w:tc>
          <w:tcPr>
            <w:tcW w:w="3558" w:type="dxa"/>
            <w:vAlign w:val="center"/>
          </w:tcPr>
          <w:p w14:paraId="00000182"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 a process for confirming a worker (with a suspected or confirmed case) does not have COVID-19 before returning to physical worksite</w:t>
            </w:r>
          </w:p>
          <w:p w14:paraId="00000183" w14:textId="77777777" w:rsidR="003A1D8A" w:rsidRDefault="00706B6B">
            <w:pPr>
              <w:pStyle w:val="Normal1"/>
              <w:widowControl w:val="0"/>
              <w:numPr>
                <w:ilvl w:val="0"/>
                <w:numId w:val="37"/>
              </w:numPr>
              <w:spacing w:line="276" w:lineRule="auto"/>
              <w:rPr>
                <w:rFonts w:ascii="Arial" w:eastAsia="Arial" w:hAnsi="Arial" w:cs="Arial"/>
                <w:i/>
                <w:color w:val="7F7F7F"/>
                <w:sz w:val="18"/>
                <w:szCs w:val="18"/>
              </w:rPr>
            </w:pPr>
            <w:r>
              <w:rPr>
                <w:rFonts w:ascii="Arial" w:eastAsia="Arial" w:hAnsi="Arial" w:cs="Arial"/>
                <w:i/>
                <w:color w:val="7F7F7F"/>
                <w:sz w:val="18"/>
                <w:szCs w:val="18"/>
              </w:rPr>
              <w:t>Establish a process for notifying Worksafe that the site is reopening</w:t>
            </w:r>
          </w:p>
        </w:tc>
        <w:tc>
          <w:tcPr>
            <w:tcW w:w="3494" w:type="dxa"/>
            <w:vAlign w:val="center"/>
          </w:tcPr>
          <w:p w14:paraId="00000184"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 xml:space="preserve">Employers may reopen the worksite once they have assessed that all required measures within the directions have been completed (unless in a high-risk workplace setting). </w:t>
            </w:r>
          </w:p>
          <w:p w14:paraId="00000185" w14:textId="77777777" w:rsidR="003A1D8A" w:rsidRDefault="003A1D8A">
            <w:pPr>
              <w:pStyle w:val="Normal1"/>
              <w:rPr>
                <w:rFonts w:ascii="Arial" w:eastAsia="Arial" w:hAnsi="Arial" w:cs="Arial"/>
                <w:i/>
                <w:color w:val="7F7F7F"/>
                <w:sz w:val="18"/>
                <w:szCs w:val="18"/>
              </w:rPr>
            </w:pPr>
          </w:p>
          <w:p w14:paraId="00000186" w14:textId="77777777" w:rsidR="003A1D8A" w:rsidRDefault="00706B6B">
            <w:pPr>
              <w:pStyle w:val="Normal1"/>
              <w:rPr>
                <w:rFonts w:ascii="Arial" w:eastAsia="Arial" w:hAnsi="Arial" w:cs="Arial"/>
                <w:i/>
                <w:color w:val="7F7F7F"/>
                <w:sz w:val="18"/>
                <w:szCs w:val="18"/>
              </w:rPr>
            </w:pPr>
            <w:r>
              <w:rPr>
                <w:rFonts w:ascii="Arial" w:eastAsia="Arial" w:hAnsi="Arial" w:cs="Arial"/>
                <w:i/>
                <w:color w:val="7F7F7F"/>
                <w:sz w:val="18"/>
                <w:szCs w:val="18"/>
              </w:rPr>
              <w:t>You must seek approval from DHHS to open the workplace once you have complied with all the requirements under the directions</w:t>
            </w:r>
          </w:p>
          <w:p w14:paraId="00000187" w14:textId="77777777" w:rsidR="003A1D8A" w:rsidRDefault="003A1D8A">
            <w:pPr>
              <w:pStyle w:val="Normal1"/>
              <w:rPr>
                <w:rFonts w:ascii="Arial" w:eastAsia="Arial" w:hAnsi="Arial" w:cs="Arial"/>
                <w:i/>
                <w:color w:val="7F7F7F"/>
                <w:sz w:val="18"/>
                <w:szCs w:val="18"/>
              </w:rPr>
            </w:pPr>
          </w:p>
          <w:p w14:paraId="00000188" w14:textId="77777777" w:rsidR="003A1D8A" w:rsidRDefault="00706B6B">
            <w:pPr>
              <w:pStyle w:val="Normal1"/>
              <w:rPr>
                <w:i/>
                <w:color w:val="7F7F7F"/>
                <w:sz w:val="20"/>
                <w:szCs w:val="20"/>
              </w:rPr>
            </w:pPr>
            <w:r>
              <w:rPr>
                <w:rFonts w:ascii="Arial" w:eastAsia="Arial" w:hAnsi="Arial" w:cs="Arial"/>
                <w:i/>
                <w:color w:val="7F7F7F"/>
                <w:sz w:val="18"/>
                <w:szCs w:val="18"/>
              </w:rPr>
              <w:t>WorkSafe must be notified that the workplace is reopening.</w:t>
            </w:r>
          </w:p>
        </w:tc>
      </w:tr>
    </w:tbl>
    <w:p w14:paraId="00000189" w14:textId="77777777" w:rsidR="003A1D8A" w:rsidRDefault="00706B6B">
      <w:pPr>
        <w:pStyle w:val="Normal1"/>
        <w:spacing w:after="120"/>
        <w:rPr>
          <w:rFonts w:ascii="Arial" w:eastAsia="Arial" w:hAnsi="Arial" w:cs="Arial"/>
          <w:color w:val="201547"/>
          <w:sz w:val="20"/>
          <w:szCs w:val="20"/>
        </w:rPr>
      </w:pPr>
      <w:r>
        <w:br w:type="page"/>
      </w:r>
    </w:p>
    <w:p w14:paraId="0000018A" w14:textId="77777777" w:rsidR="003A1D8A" w:rsidRDefault="00706B6B">
      <w:pPr>
        <w:pStyle w:val="Normal1"/>
        <w:numPr>
          <w:ilvl w:val="0"/>
          <w:numId w:val="31"/>
        </w:numPr>
        <w:ind w:left="360"/>
        <w:rPr>
          <w:rFonts w:ascii="Arial" w:eastAsia="Arial" w:hAnsi="Arial" w:cs="Arial"/>
          <w:b/>
          <w:color w:val="201547"/>
          <w:sz w:val="20"/>
          <w:szCs w:val="20"/>
        </w:rPr>
      </w:pPr>
      <w:r>
        <w:rPr>
          <w:rFonts w:ascii="Arial" w:eastAsia="Arial" w:hAnsi="Arial" w:cs="Arial"/>
          <w:b/>
          <w:color w:val="201547"/>
          <w:sz w:val="20"/>
          <w:szCs w:val="20"/>
        </w:rPr>
        <w:lastRenderedPageBreak/>
        <w:t xml:space="preserve">Prepare your COVIDSafe Plan Attachment </w:t>
      </w:r>
    </w:p>
    <w:p w14:paraId="0000018B" w14:textId="77777777" w:rsidR="003A1D8A" w:rsidRDefault="003A1D8A">
      <w:pPr>
        <w:pStyle w:val="Normal1"/>
        <w:rPr>
          <w:rFonts w:ascii="Arial" w:eastAsia="Arial" w:hAnsi="Arial" w:cs="Arial"/>
          <w:color w:val="201547"/>
          <w:sz w:val="20"/>
          <w:szCs w:val="20"/>
        </w:rPr>
      </w:pPr>
    </w:p>
    <w:p w14:paraId="0000018C" w14:textId="580E5A00" w:rsidR="003A1D8A" w:rsidRDefault="00706B6B" w:rsidP="7749AE92">
      <w:pPr>
        <w:pStyle w:val="Normal1"/>
        <w:rPr>
          <w:rFonts w:ascii="Arial" w:eastAsia="Arial" w:hAnsi="Arial" w:cs="Arial"/>
          <w:b/>
          <w:bCs/>
          <w:color w:val="201547"/>
          <w:sz w:val="20"/>
          <w:szCs w:val="20"/>
        </w:rPr>
      </w:pPr>
      <w:bookmarkStart w:id="21" w:name="_heading=h.v8aj5l73w94" w:colFirst="0" w:colLast="0"/>
      <w:bookmarkEnd w:id="21"/>
      <w:r w:rsidRPr="6A0F16ED">
        <w:rPr>
          <w:rFonts w:ascii="Arial" w:eastAsia="Arial" w:hAnsi="Arial" w:cs="Arial"/>
          <w:color w:val="201547"/>
          <w:sz w:val="20"/>
          <w:szCs w:val="20"/>
        </w:rPr>
        <w:t xml:space="preserve">The attachment accompanies your COVIDSafe Plan and is required by </w:t>
      </w:r>
      <w:r w:rsidR="2C084E6E" w:rsidRPr="6A0F16ED">
        <w:rPr>
          <w:rFonts w:ascii="Arial" w:eastAsia="Arial" w:hAnsi="Arial" w:cs="Arial"/>
          <w:color w:val="201547"/>
          <w:sz w:val="20"/>
          <w:szCs w:val="20"/>
        </w:rPr>
        <w:t xml:space="preserve">each </w:t>
      </w:r>
      <w:r w:rsidR="2D5D97F9" w:rsidRPr="6A0F16ED">
        <w:rPr>
          <w:rFonts w:ascii="Arial" w:eastAsia="Arial" w:hAnsi="Arial" w:cs="Arial"/>
          <w:color w:val="201547"/>
          <w:sz w:val="20"/>
          <w:szCs w:val="20"/>
        </w:rPr>
        <w:t>Construction site</w:t>
      </w:r>
      <w:r w:rsidRPr="6A0F16ED">
        <w:rPr>
          <w:rFonts w:ascii="Arial" w:eastAsia="Arial" w:hAnsi="Arial" w:cs="Arial"/>
          <w:color w:val="201547"/>
          <w:sz w:val="20"/>
          <w:szCs w:val="20"/>
        </w:rPr>
        <w:t xml:space="preserve"> that is operated.</w:t>
      </w:r>
    </w:p>
    <w:p w14:paraId="0000018D" w14:textId="77777777" w:rsidR="003A1D8A" w:rsidRDefault="003A1D8A">
      <w:pPr>
        <w:pStyle w:val="Normal1"/>
        <w:rPr>
          <w:rFonts w:ascii="Arial" w:eastAsia="Arial" w:hAnsi="Arial" w:cs="Arial"/>
          <w:sz w:val="20"/>
          <w:szCs w:val="20"/>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2670"/>
        <w:gridCol w:w="7530"/>
      </w:tblGrid>
      <w:tr w:rsidR="003A1D8A" w14:paraId="39F7A323" w14:textId="77777777">
        <w:trPr>
          <w:trHeight w:val="281"/>
        </w:trPr>
        <w:tc>
          <w:tcPr>
            <w:tcW w:w="10200" w:type="dxa"/>
            <w:gridSpan w:val="2"/>
            <w:shd w:val="clear" w:color="auto" w:fill="201547"/>
            <w:tcMar>
              <w:top w:w="100" w:type="dxa"/>
              <w:left w:w="100" w:type="dxa"/>
              <w:bottom w:w="100" w:type="dxa"/>
              <w:right w:w="100" w:type="dxa"/>
            </w:tcMar>
          </w:tcPr>
          <w:p w14:paraId="0000018E" w14:textId="77777777" w:rsidR="003A1D8A" w:rsidRDefault="00706B6B">
            <w:pPr>
              <w:pStyle w:val="Normal1"/>
              <w:widowControl w:val="0"/>
              <w:ind w:left="90"/>
              <w:rPr>
                <w:rFonts w:ascii="Arial" w:eastAsia="Arial" w:hAnsi="Arial" w:cs="Arial"/>
                <w:b/>
                <w:color w:val="FFFFFF"/>
                <w:sz w:val="18"/>
                <w:szCs w:val="18"/>
              </w:rPr>
            </w:pPr>
            <w:r>
              <w:rPr>
                <w:rFonts w:ascii="Arial" w:eastAsia="Arial" w:hAnsi="Arial" w:cs="Arial"/>
                <w:b/>
                <w:color w:val="FFFFFF"/>
                <w:sz w:val="18"/>
                <w:szCs w:val="18"/>
              </w:rPr>
              <w:t xml:space="preserve">Site details </w:t>
            </w:r>
          </w:p>
        </w:tc>
      </w:tr>
      <w:tr w:rsidR="003A1D8A" w14:paraId="574C008A" w14:textId="77777777">
        <w:tc>
          <w:tcPr>
            <w:tcW w:w="2670" w:type="dxa"/>
            <w:shd w:val="clear" w:color="auto" w:fill="auto"/>
            <w:tcMar>
              <w:top w:w="100" w:type="dxa"/>
              <w:left w:w="100" w:type="dxa"/>
              <w:bottom w:w="100" w:type="dxa"/>
              <w:right w:w="100" w:type="dxa"/>
            </w:tcMar>
          </w:tcPr>
          <w:p w14:paraId="00000190" w14:textId="77777777" w:rsidR="003A1D8A" w:rsidRDefault="00706B6B">
            <w:pPr>
              <w:pStyle w:val="Normal1"/>
              <w:widowControl w:val="0"/>
              <w:ind w:left="90"/>
              <w:rPr>
                <w:rFonts w:ascii="Arial" w:eastAsia="Arial" w:hAnsi="Arial" w:cs="Arial"/>
                <w:sz w:val="18"/>
                <w:szCs w:val="18"/>
              </w:rPr>
            </w:pPr>
            <w:r>
              <w:rPr>
                <w:rFonts w:ascii="Arial" w:eastAsia="Arial" w:hAnsi="Arial" w:cs="Arial"/>
                <w:b/>
                <w:color w:val="201547"/>
                <w:sz w:val="18"/>
                <w:szCs w:val="18"/>
              </w:rPr>
              <w:t>Address</w:t>
            </w:r>
          </w:p>
        </w:tc>
        <w:tc>
          <w:tcPr>
            <w:tcW w:w="7530" w:type="dxa"/>
            <w:shd w:val="clear" w:color="auto" w:fill="auto"/>
            <w:tcMar>
              <w:top w:w="100" w:type="dxa"/>
              <w:left w:w="100" w:type="dxa"/>
              <w:bottom w:w="100" w:type="dxa"/>
              <w:right w:w="100" w:type="dxa"/>
            </w:tcMar>
          </w:tcPr>
          <w:p w14:paraId="00000191" w14:textId="77777777" w:rsidR="003A1D8A" w:rsidRDefault="00706B6B">
            <w:pPr>
              <w:pStyle w:val="Normal1"/>
              <w:widowControl w:val="0"/>
              <w:ind w:left="90"/>
              <w:rPr>
                <w:rFonts w:ascii="Arial" w:eastAsia="Arial" w:hAnsi="Arial" w:cs="Arial"/>
                <w:sz w:val="18"/>
                <w:szCs w:val="18"/>
              </w:rPr>
            </w:pPr>
            <w:r>
              <w:rPr>
                <w:rFonts w:ascii="Arial" w:eastAsia="Arial" w:hAnsi="Arial" w:cs="Arial"/>
                <w:i/>
                <w:color w:val="7F7F7F"/>
                <w:sz w:val="18"/>
                <w:szCs w:val="18"/>
              </w:rPr>
              <w:t xml:space="preserve">Address of site that are intended to continue restricted operations </w:t>
            </w:r>
          </w:p>
        </w:tc>
      </w:tr>
      <w:tr w:rsidR="003A1D8A" w14:paraId="06CC55F4" w14:textId="77777777">
        <w:tc>
          <w:tcPr>
            <w:tcW w:w="2670" w:type="dxa"/>
            <w:shd w:val="clear" w:color="auto" w:fill="auto"/>
            <w:tcMar>
              <w:top w:w="100" w:type="dxa"/>
              <w:left w:w="100" w:type="dxa"/>
              <w:bottom w:w="100" w:type="dxa"/>
              <w:right w:w="100" w:type="dxa"/>
            </w:tcMar>
          </w:tcPr>
          <w:p w14:paraId="00000192"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Site contact details </w:t>
            </w:r>
          </w:p>
          <w:p w14:paraId="00000193" w14:textId="77777777" w:rsidR="003A1D8A" w:rsidRDefault="00706B6B">
            <w:pPr>
              <w:pStyle w:val="Normal1"/>
              <w:widowControl w:val="0"/>
              <w:numPr>
                <w:ilvl w:val="0"/>
                <w:numId w:val="30"/>
              </w:numPr>
              <w:rPr>
                <w:rFonts w:ascii="Arial" w:eastAsia="Arial" w:hAnsi="Arial" w:cs="Arial"/>
                <w:b/>
                <w:color w:val="201547"/>
                <w:sz w:val="18"/>
                <w:szCs w:val="18"/>
              </w:rPr>
            </w:pPr>
            <w:r>
              <w:rPr>
                <w:rFonts w:ascii="Arial" w:eastAsia="Arial" w:hAnsi="Arial" w:cs="Arial"/>
                <w:b/>
                <w:color w:val="201547"/>
                <w:sz w:val="18"/>
                <w:szCs w:val="18"/>
              </w:rPr>
              <w:t xml:space="preserve">Primary contact  </w:t>
            </w:r>
          </w:p>
          <w:p w14:paraId="00000194" w14:textId="77777777" w:rsidR="003A1D8A" w:rsidRDefault="00706B6B">
            <w:pPr>
              <w:pStyle w:val="Normal1"/>
              <w:widowControl w:val="0"/>
              <w:numPr>
                <w:ilvl w:val="0"/>
                <w:numId w:val="30"/>
              </w:numPr>
              <w:rPr>
                <w:rFonts w:ascii="Arial" w:eastAsia="Arial" w:hAnsi="Arial" w:cs="Arial"/>
                <w:b/>
                <w:color w:val="201547"/>
                <w:sz w:val="18"/>
                <w:szCs w:val="18"/>
              </w:rPr>
            </w:pPr>
            <w:r>
              <w:rPr>
                <w:rFonts w:ascii="Arial" w:eastAsia="Arial" w:hAnsi="Arial" w:cs="Arial"/>
                <w:b/>
                <w:color w:val="201547"/>
                <w:sz w:val="18"/>
                <w:szCs w:val="18"/>
              </w:rPr>
              <w:t xml:space="preserve">Contact number </w:t>
            </w:r>
          </w:p>
          <w:p w14:paraId="00000195" w14:textId="77777777" w:rsidR="003A1D8A" w:rsidRDefault="00706B6B">
            <w:pPr>
              <w:pStyle w:val="Normal1"/>
              <w:widowControl w:val="0"/>
              <w:numPr>
                <w:ilvl w:val="0"/>
                <w:numId w:val="30"/>
              </w:numPr>
              <w:rPr>
                <w:rFonts w:ascii="Arial" w:eastAsia="Arial" w:hAnsi="Arial" w:cs="Arial"/>
                <w:b/>
                <w:color w:val="201547"/>
                <w:sz w:val="18"/>
                <w:szCs w:val="18"/>
              </w:rPr>
            </w:pPr>
            <w:r>
              <w:rPr>
                <w:rFonts w:ascii="Arial" w:eastAsia="Arial" w:hAnsi="Arial" w:cs="Arial"/>
                <w:b/>
                <w:color w:val="201547"/>
                <w:sz w:val="18"/>
                <w:szCs w:val="18"/>
              </w:rPr>
              <w:t xml:space="preserve">Secondary contact </w:t>
            </w:r>
          </w:p>
          <w:p w14:paraId="00000196" w14:textId="77777777" w:rsidR="003A1D8A" w:rsidRDefault="00706B6B">
            <w:pPr>
              <w:pStyle w:val="Normal1"/>
              <w:widowControl w:val="0"/>
              <w:numPr>
                <w:ilvl w:val="0"/>
                <w:numId w:val="30"/>
              </w:numPr>
              <w:rPr>
                <w:rFonts w:ascii="Arial" w:eastAsia="Arial" w:hAnsi="Arial" w:cs="Arial"/>
                <w:b/>
                <w:color w:val="201547"/>
                <w:sz w:val="18"/>
                <w:szCs w:val="18"/>
              </w:rPr>
            </w:pPr>
            <w:r>
              <w:rPr>
                <w:rFonts w:ascii="Arial" w:eastAsia="Arial" w:hAnsi="Arial" w:cs="Arial"/>
                <w:b/>
                <w:color w:val="201547"/>
                <w:sz w:val="18"/>
                <w:szCs w:val="18"/>
              </w:rPr>
              <w:t xml:space="preserve">Contact number </w:t>
            </w:r>
          </w:p>
        </w:tc>
        <w:tc>
          <w:tcPr>
            <w:tcW w:w="7530" w:type="dxa"/>
            <w:shd w:val="clear" w:color="auto" w:fill="auto"/>
            <w:tcMar>
              <w:top w:w="100" w:type="dxa"/>
              <w:left w:w="100" w:type="dxa"/>
              <w:bottom w:w="100" w:type="dxa"/>
              <w:right w:w="100" w:type="dxa"/>
            </w:tcMar>
          </w:tcPr>
          <w:p w14:paraId="00000197" w14:textId="77777777" w:rsidR="003A1D8A" w:rsidRDefault="00706B6B">
            <w:pPr>
              <w:pStyle w:val="Normal1"/>
              <w:widowControl w:val="0"/>
              <w:ind w:left="90"/>
              <w:rPr>
                <w:rFonts w:ascii="Arial" w:eastAsia="Arial" w:hAnsi="Arial" w:cs="Arial"/>
                <w:i/>
                <w:sz w:val="18"/>
                <w:szCs w:val="18"/>
              </w:rPr>
            </w:pPr>
            <w:r>
              <w:rPr>
                <w:rFonts w:ascii="Arial" w:eastAsia="Arial" w:hAnsi="Arial" w:cs="Arial"/>
                <w:i/>
                <w:color w:val="7F7F7F"/>
                <w:sz w:val="18"/>
                <w:szCs w:val="18"/>
              </w:rPr>
              <w:t xml:space="preserve">List your key contact details </w:t>
            </w:r>
          </w:p>
        </w:tc>
      </w:tr>
      <w:tr w:rsidR="003A1D8A" w14:paraId="064470D5" w14:textId="77777777">
        <w:tc>
          <w:tcPr>
            <w:tcW w:w="2670" w:type="dxa"/>
            <w:shd w:val="clear" w:color="auto" w:fill="auto"/>
            <w:tcMar>
              <w:top w:w="100" w:type="dxa"/>
              <w:left w:w="100" w:type="dxa"/>
              <w:bottom w:w="100" w:type="dxa"/>
              <w:right w:w="100" w:type="dxa"/>
            </w:tcMar>
          </w:tcPr>
          <w:p w14:paraId="00000198"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Nature of Activities undertaken at Site</w:t>
            </w:r>
          </w:p>
        </w:tc>
        <w:tc>
          <w:tcPr>
            <w:tcW w:w="7530" w:type="dxa"/>
            <w:shd w:val="clear" w:color="auto" w:fill="auto"/>
            <w:tcMar>
              <w:top w:w="100" w:type="dxa"/>
              <w:left w:w="100" w:type="dxa"/>
              <w:bottom w:w="100" w:type="dxa"/>
              <w:right w:w="100" w:type="dxa"/>
            </w:tcMar>
          </w:tcPr>
          <w:p w14:paraId="00000199" w14:textId="77777777" w:rsidR="003A1D8A" w:rsidRDefault="00706B6B">
            <w:pPr>
              <w:pStyle w:val="Normal1"/>
              <w:widowControl w:val="0"/>
              <w:ind w:left="90"/>
              <w:rPr>
                <w:rFonts w:ascii="Arial" w:eastAsia="Arial" w:hAnsi="Arial" w:cs="Arial"/>
                <w:sz w:val="18"/>
                <w:szCs w:val="18"/>
              </w:rPr>
            </w:pPr>
            <w:r>
              <w:rPr>
                <w:rFonts w:ascii="Arial" w:eastAsia="Arial" w:hAnsi="Arial" w:cs="Arial"/>
                <w:i/>
                <w:color w:val="7F7F7F"/>
                <w:sz w:val="18"/>
                <w:szCs w:val="18"/>
              </w:rPr>
              <w:t xml:space="preserve">Describe the activities undertaken at sites that are intended to continue restricted operations </w:t>
            </w:r>
          </w:p>
        </w:tc>
      </w:tr>
    </w:tbl>
    <w:p w14:paraId="0000019A" w14:textId="77777777" w:rsidR="003A1D8A" w:rsidRDefault="003A1D8A">
      <w:pPr>
        <w:pStyle w:val="Normal1"/>
        <w:spacing w:after="120"/>
        <w:rPr>
          <w:rFonts w:ascii="Arial" w:eastAsia="Arial" w:hAnsi="Arial" w:cs="Arial"/>
          <w:b/>
          <w:color w:val="201547"/>
          <w:sz w:val="18"/>
          <w:szCs w:val="18"/>
        </w:rPr>
      </w:pPr>
    </w:p>
    <w:p w14:paraId="0000019B" w14:textId="77777777" w:rsidR="003A1D8A" w:rsidRDefault="00706B6B">
      <w:pPr>
        <w:pStyle w:val="Normal1"/>
        <w:spacing w:after="120"/>
        <w:ind w:left="720"/>
        <w:rPr>
          <w:rFonts w:ascii="Arial" w:eastAsia="Arial" w:hAnsi="Arial" w:cs="Arial"/>
          <w:b/>
          <w:color w:val="201547"/>
          <w:sz w:val="20"/>
          <w:szCs w:val="20"/>
        </w:rPr>
      </w:pPr>
      <w:r>
        <w:rPr>
          <w:rFonts w:ascii="Arial" w:eastAsia="Arial" w:hAnsi="Arial" w:cs="Arial"/>
          <w:b/>
          <w:color w:val="201547"/>
          <w:sz w:val="20"/>
          <w:szCs w:val="20"/>
        </w:rPr>
        <w:t xml:space="preserve">3.1 Be compliant with additional requirements </w:t>
      </w:r>
    </w:p>
    <w:p w14:paraId="0000019C" w14:textId="77777777" w:rsidR="003A1D8A" w:rsidRDefault="003A1D8A">
      <w:pPr>
        <w:pStyle w:val="Normal1"/>
        <w:rPr>
          <w:rFonts w:ascii="Arial" w:eastAsia="Arial" w:hAnsi="Arial" w:cs="Arial"/>
          <w:color w:val="201547"/>
          <w:sz w:val="20"/>
          <w:szCs w:val="20"/>
        </w:rPr>
      </w:pPr>
    </w:p>
    <w:tbl>
      <w:tblPr>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286"/>
        <w:gridCol w:w="3502"/>
        <w:gridCol w:w="3502"/>
      </w:tblGrid>
      <w:tr w:rsidR="003A1D8A" w14:paraId="12D79A38" w14:textId="77777777" w:rsidTr="21A768BE">
        <w:trPr>
          <w:trHeight w:val="127"/>
        </w:trPr>
        <w:tc>
          <w:tcPr>
            <w:tcW w:w="6787" w:type="dxa"/>
            <w:gridSpan w:val="2"/>
            <w:shd w:val="clear" w:color="auto" w:fill="201547"/>
            <w:tcMar>
              <w:top w:w="100" w:type="dxa"/>
              <w:left w:w="100" w:type="dxa"/>
              <w:bottom w:w="100" w:type="dxa"/>
              <w:right w:w="100" w:type="dxa"/>
            </w:tcMar>
          </w:tcPr>
          <w:p w14:paraId="0000019D" w14:textId="77777777" w:rsidR="003A1D8A" w:rsidRDefault="00706B6B">
            <w:pPr>
              <w:pStyle w:val="Normal1"/>
              <w:widowControl w:val="0"/>
              <w:ind w:left="90"/>
              <w:rPr>
                <w:rFonts w:ascii="Arial" w:eastAsia="Arial" w:hAnsi="Arial" w:cs="Arial"/>
                <w:b/>
                <w:color w:val="FFFFFF"/>
                <w:sz w:val="18"/>
                <w:szCs w:val="18"/>
              </w:rPr>
            </w:pPr>
            <w:r>
              <w:rPr>
                <w:rFonts w:ascii="Arial" w:eastAsia="Arial" w:hAnsi="Arial" w:cs="Arial"/>
                <w:b/>
                <w:color w:val="FFFFFF"/>
                <w:sz w:val="18"/>
                <w:szCs w:val="18"/>
              </w:rPr>
              <w:t>Additional requirements</w:t>
            </w:r>
          </w:p>
        </w:tc>
        <w:tc>
          <w:tcPr>
            <w:tcW w:w="3502" w:type="dxa"/>
            <w:shd w:val="clear" w:color="auto" w:fill="201547"/>
            <w:tcMar>
              <w:top w:w="100" w:type="dxa"/>
              <w:left w:w="100" w:type="dxa"/>
              <w:bottom w:w="100" w:type="dxa"/>
              <w:right w:w="100" w:type="dxa"/>
            </w:tcMar>
          </w:tcPr>
          <w:p w14:paraId="0000019F" w14:textId="77777777" w:rsidR="003A1D8A" w:rsidRDefault="003A1D8A">
            <w:pPr>
              <w:pStyle w:val="Normal1"/>
              <w:widowControl w:val="0"/>
              <w:spacing w:line="276" w:lineRule="auto"/>
              <w:rPr>
                <w:rFonts w:ascii="Arial" w:eastAsia="Arial" w:hAnsi="Arial" w:cs="Arial"/>
                <w:b/>
                <w:color w:val="FFFFFF"/>
                <w:sz w:val="18"/>
                <w:szCs w:val="18"/>
              </w:rPr>
            </w:pPr>
          </w:p>
        </w:tc>
      </w:tr>
      <w:tr w:rsidR="003A1D8A" w14:paraId="002C4846" w14:textId="77777777" w:rsidTr="21A768BE">
        <w:trPr>
          <w:trHeight w:val="149"/>
        </w:trPr>
        <w:tc>
          <w:tcPr>
            <w:tcW w:w="3285" w:type="dxa"/>
            <w:shd w:val="clear" w:color="auto" w:fill="EEECE1" w:themeFill="background2"/>
            <w:tcMar>
              <w:top w:w="100" w:type="dxa"/>
              <w:left w:w="100" w:type="dxa"/>
              <w:bottom w:w="100" w:type="dxa"/>
              <w:right w:w="100" w:type="dxa"/>
            </w:tcMar>
          </w:tcPr>
          <w:p w14:paraId="000001A0"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Guidance </w:t>
            </w:r>
          </w:p>
        </w:tc>
        <w:tc>
          <w:tcPr>
            <w:tcW w:w="3502" w:type="dxa"/>
            <w:shd w:val="clear" w:color="auto" w:fill="EEECE1" w:themeFill="background2"/>
            <w:tcMar>
              <w:top w:w="100" w:type="dxa"/>
              <w:left w:w="100" w:type="dxa"/>
              <w:bottom w:w="100" w:type="dxa"/>
              <w:right w:w="100" w:type="dxa"/>
            </w:tcMar>
          </w:tcPr>
          <w:p w14:paraId="000001A1"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Actions to Consider</w:t>
            </w:r>
          </w:p>
        </w:tc>
        <w:tc>
          <w:tcPr>
            <w:tcW w:w="3502" w:type="dxa"/>
            <w:shd w:val="clear" w:color="auto" w:fill="EEECE1" w:themeFill="background2"/>
            <w:tcMar>
              <w:top w:w="100" w:type="dxa"/>
              <w:left w:w="100" w:type="dxa"/>
              <w:bottom w:w="100" w:type="dxa"/>
              <w:right w:w="100" w:type="dxa"/>
            </w:tcMar>
          </w:tcPr>
          <w:p w14:paraId="000001A2"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Relevant Employer Obligations </w:t>
            </w:r>
          </w:p>
        </w:tc>
      </w:tr>
      <w:tr w:rsidR="003A1D8A" w14:paraId="06A8DC8B" w14:textId="77777777" w:rsidTr="21A768BE">
        <w:trPr>
          <w:trHeight w:val="1542"/>
        </w:trPr>
        <w:tc>
          <w:tcPr>
            <w:tcW w:w="3285" w:type="dxa"/>
            <w:shd w:val="clear" w:color="auto" w:fill="auto"/>
            <w:tcMar>
              <w:top w:w="100" w:type="dxa"/>
              <w:left w:w="100" w:type="dxa"/>
              <w:bottom w:w="100" w:type="dxa"/>
              <w:right w:w="100" w:type="dxa"/>
            </w:tcMar>
          </w:tcPr>
          <w:p w14:paraId="000001A3"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Where practicable, design COVIDSafe plans with input from employees and their representatives</w:t>
            </w:r>
          </w:p>
        </w:tc>
        <w:tc>
          <w:tcPr>
            <w:tcW w:w="3502" w:type="dxa"/>
            <w:shd w:val="clear" w:color="auto" w:fill="auto"/>
            <w:tcMar>
              <w:top w:w="100" w:type="dxa"/>
              <w:left w:w="100" w:type="dxa"/>
              <w:bottom w:w="100" w:type="dxa"/>
              <w:right w:w="100" w:type="dxa"/>
            </w:tcMar>
          </w:tcPr>
          <w:p w14:paraId="000001A4" w14:textId="77777777" w:rsidR="003A1D8A" w:rsidRDefault="00706B6B">
            <w:pPr>
              <w:pStyle w:val="Normal1"/>
              <w:widowControl w:val="0"/>
              <w:numPr>
                <w:ilvl w:val="0"/>
                <w:numId w:val="34"/>
              </w:numPr>
              <w:rPr>
                <w:rFonts w:ascii="Arial" w:eastAsia="Arial" w:hAnsi="Arial" w:cs="Arial"/>
                <w:i/>
                <w:color w:val="7F7F7F"/>
                <w:sz w:val="18"/>
                <w:szCs w:val="18"/>
              </w:rPr>
            </w:pPr>
            <w:r>
              <w:rPr>
                <w:rFonts w:ascii="Arial" w:eastAsia="Arial" w:hAnsi="Arial" w:cs="Arial"/>
                <w:i/>
                <w:color w:val="7F7F7F"/>
                <w:sz w:val="18"/>
                <w:szCs w:val="18"/>
              </w:rPr>
              <w:t xml:space="preserve">Educate staff on employer and employee requirements </w:t>
            </w:r>
          </w:p>
          <w:p w14:paraId="000001A5" w14:textId="77777777" w:rsidR="003A1D8A" w:rsidRDefault="00706B6B">
            <w:pPr>
              <w:pStyle w:val="Normal1"/>
              <w:widowControl w:val="0"/>
              <w:numPr>
                <w:ilvl w:val="0"/>
                <w:numId w:val="34"/>
              </w:numPr>
              <w:rPr>
                <w:rFonts w:ascii="Arial" w:eastAsia="Arial" w:hAnsi="Arial" w:cs="Arial"/>
                <w:i/>
                <w:color w:val="7F7F7F"/>
                <w:sz w:val="18"/>
                <w:szCs w:val="18"/>
              </w:rPr>
            </w:pPr>
            <w:r>
              <w:rPr>
                <w:rFonts w:ascii="Arial" w:eastAsia="Arial" w:hAnsi="Arial" w:cs="Arial"/>
                <w:i/>
                <w:color w:val="7F7F7F"/>
                <w:sz w:val="18"/>
                <w:szCs w:val="18"/>
              </w:rPr>
              <w:t xml:space="preserve">Ensure appropriate feedback pathways are created </w:t>
            </w:r>
          </w:p>
        </w:tc>
        <w:tc>
          <w:tcPr>
            <w:tcW w:w="3502" w:type="dxa"/>
            <w:shd w:val="clear" w:color="auto" w:fill="auto"/>
            <w:tcMar>
              <w:top w:w="100" w:type="dxa"/>
              <w:left w:w="100" w:type="dxa"/>
              <w:bottom w:w="100" w:type="dxa"/>
              <w:right w:w="100" w:type="dxa"/>
            </w:tcMar>
          </w:tcPr>
          <w:p w14:paraId="000001A6" w14:textId="77777777" w:rsidR="003A1D8A" w:rsidRDefault="003A1D8A">
            <w:pPr>
              <w:pStyle w:val="Normal1"/>
              <w:widowControl w:val="0"/>
              <w:ind w:left="90"/>
              <w:rPr>
                <w:rFonts w:ascii="Arial" w:eastAsia="Arial" w:hAnsi="Arial" w:cs="Arial"/>
                <w:color w:val="7F7F7F"/>
                <w:sz w:val="18"/>
                <w:szCs w:val="18"/>
              </w:rPr>
            </w:pPr>
          </w:p>
        </w:tc>
      </w:tr>
      <w:tr w:rsidR="003A1D8A" w14:paraId="5923409B" w14:textId="77777777" w:rsidTr="21A768BE">
        <w:trPr>
          <w:trHeight w:val="1542"/>
        </w:trPr>
        <w:tc>
          <w:tcPr>
            <w:tcW w:w="3285" w:type="dxa"/>
            <w:shd w:val="clear" w:color="auto" w:fill="auto"/>
            <w:tcMar>
              <w:top w:w="100" w:type="dxa"/>
              <w:left w:w="100" w:type="dxa"/>
              <w:bottom w:w="100" w:type="dxa"/>
              <w:right w:w="100" w:type="dxa"/>
            </w:tcMar>
          </w:tcPr>
          <w:p w14:paraId="000001A7"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Establish a process to keep business records and calculations used to establish the restricted workforce levels</w:t>
            </w:r>
          </w:p>
        </w:tc>
        <w:tc>
          <w:tcPr>
            <w:tcW w:w="3502" w:type="dxa"/>
            <w:shd w:val="clear" w:color="auto" w:fill="auto"/>
            <w:tcMar>
              <w:top w:w="100" w:type="dxa"/>
              <w:left w:w="100" w:type="dxa"/>
              <w:bottom w:w="100" w:type="dxa"/>
              <w:right w:w="100" w:type="dxa"/>
            </w:tcMar>
          </w:tcPr>
          <w:p w14:paraId="000001A8" w14:textId="77777777" w:rsidR="003A1D8A" w:rsidRDefault="00706B6B">
            <w:pPr>
              <w:pStyle w:val="Normal1"/>
              <w:widowControl w:val="0"/>
              <w:numPr>
                <w:ilvl w:val="0"/>
                <w:numId w:val="24"/>
              </w:numPr>
              <w:rPr>
                <w:rFonts w:ascii="Arial" w:eastAsia="Arial" w:hAnsi="Arial" w:cs="Arial"/>
                <w:i/>
                <w:color w:val="7F7F7F"/>
                <w:sz w:val="18"/>
                <w:szCs w:val="18"/>
              </w:rPr>
            </w:pPr>
            <w:r>
              <w:rPr>
                <w:rFonts w:ascii="Arial" w:eastAsia="Arial" w:hAnsi="Arial" w:cs="Arial"/>
                <w:i/>
                <w:color w:val="7F7F7F"/>
                <w:sz w:val="18"/>
                <w:szCs w:val="18"/>
              </w:rPr>
              <w:t>Outline your process for developing and storing your business records and the calculations you’ve used to establish your restricted workforce levels. This might include rosters, time and attendance, payroll and other site attendance records.</w:t>
            </w:r>
          </w:p>
        </w:tc>
        <w:tc>
          <w:tcPr>
            <w:tcW w:w="3502" w:type="dxa"/>
            <w:shd w:val="clear" w:color="auto" w:fill="auto"/>
            <w:tcMar>
              <w:top w:w="100" w:type="dxa"/>
              <w:left w:w="100" w:type="dxa"/>
              <w:bottom w:w="100" w:type="dxa"/>
              <w:right w:w="100" w:type="dxa"/>
            </w:tcMar>
          </w:tcPr>
          <w:p w14:paraId="000001A9" w14:textId="77777777" w:rsidR="003A1D8A" w:rsidRDefault="00706B6B">
            <w:pPr>
              <w:pStyle w:val="Normal1"/>
              <w:widowControl w:val="0"/>
              <w:rPr>
                <w:rFonts w:ascii="Arial" w:eastAsia="Arial" w:hAnsi="Arial" w:cs="Arial"/>
                <w:i/>
                <w:color w:val="7F7F7F"/>
                <w:sz w:val="18"/>
                <w:szCs w:val="18"/>
              </w:rPr>
            </w:pPr>
            <w:r>
              <w:rPr>
                <w:rFonts w:ascii="Arial" w:eastAsia="Arial" w:hAnsi="Arial" w:cs="Arial"/>
                <w:i/>
                <w:color w:val="7F7F7F"/>
                <w:sz w:val="18"/>
                <w:szCs w:val="18"/>
              </w:rPr>
              <w:t>An employer must keep records to demonstrate compliance with these directions, including (without limitation):</w:t>
            </w:r>
          </w:p>
          <w:p w14:paraId="000001AA" w14:textId="6C5AD7A2" w:rsidR="003A1D8A" w:rsidRDefault="00706B6B">
            <w:pPr>
              <w:pStyle w:val="Normal1"/>
              <w:widowControl w:val="0"/>
              <w:numPr>
                <w:ilvl w:val="0"/>
                <w:numId w:val="42"/>
              </w:numPr>
              <w:rPr>
                <w:rFonts w:ascii="Arial" w:eastAsia="Arial" w:hAnsi="Arial" w:cs="Arial"/>
                <w:i/>
                <w:color w:val="7F7F7F"/>
                <w:sz w:val="18"/>
                <w:szCs w:val="18"/>
              </w:rPr>
            </w:pPr>
            <w:r>
              <w:rPr>
                <w:rFonts w:ascii="Arial" w:eastAsia="Arial" w:hAnsi="Arial" w:cs="Arial"/>
                <w:i/>
                <w:color w:val="7F7F7F"/>
                <w:sz w:val="18"/>
                <w:szCs w:val="18"/>
              </w:rPr>
              <w:t>the High Risk COVIDSafe Plan;</w:t>
            </w:r>
          </w:p>
          <w:p w14:paraId="000001AB" w14:textId="77777777" w:rsidR="003A1D8A" w:rsidRDefault="00706B6B">
            <w:pPr>
              <w:pStyle w:val="Normal1"/>
              <w:widowControl w:val="0"/>
              <w:numPr>
                <w:ilvl w:val="0"/>
                <w:numId w:val="42"/>
              </w:numPr>
              <w:rPr>
                <w:rFonts w:ascii="Arial" w:eastAsia="Arial" w:hAnsi="Arial" w:cs="Arial"/>
                <w:i/>
                <w:color w:val="7F7F7F"/>
                <w:sz w:val="18"/>
                <w:szCs w:val="18"/>
              </w:rPr>
            </w:pPr>
            <w:r>
              <w:rPr>
                <w:rFonts w:ascii="Arial" w:eastAsia="Arial" w:hAnsi="Arial" w:cs="Arial"/>
                <w:i/>
                <w:color w:val="7F7F7F"/>
                <w:sz w:val="18"/>
                <w:szCs w:val="18"/>
              </w:rPr>
              <w:t>Work Premises rosters;</w:t>
            </w:r>
          </w:p>
          <w:p w14:paraId="000001AC" w14:textId="77777777" w:rsidR="003A1D8A" w:rsidRDefault="00706B6B">
            <w:pPr>
              <w:pStyle w:val="Normal1"/>
              <w:widowControl w:val="0"/>
              <w:numPr>
                <w:ilvl w:val="0"/>
                <w:numId w:val="42"/>
              </w:numPr>
              <w:rPr>
                <w:rFonts w:ascii="Arial" w:eastAsia="Arial" w:hAnsi="Arial" w:cs="Arial"/>
                <w:i/>
                <w:color w:val="7F7F7F"/>
                <w:sz w:val="18"/>
                <w:szCs w:val="18"/>
              </w:rPr>
            </w:pPr>
            <w:r>
              <w:rPr>
                <w:rFonts w:ascii="Arial" w:eastAsia="Arial" w:hAnsi="Arial" w:cs="Arial"/>
                <w:i/>
                <w:color w:val="7F7F7F"/>
                <w:sz w:val="18"/>
                <w:szCs w:val="18"/>
              </w:rPr>
              <w:t>time &amp; attendance records;</w:t>
            </w:r>
          </w:p>
          <w:p w14:paraId="000001AD" w14:textId="77777777" w:rsidR="003A1D8A" w:rsidRDefault="00706B6B">
            <w:pPr>
              <w:pStyle w:val="Normal1"/>
              <w:widowControl w:val="0"/>
              <w:numPr>
                <w:ilvl w:val="0"/>
                <w:numId w:val="42"/>
              </w:numPr>
              <w:rPr>
                <w:rFonts w:ascii="Arial" w:eastAsia="Arial" w:hAnsi="Arial" w:cs="Arial"/>
                <w:i/>
                <w:color w:val="7F7F7F"/>
                <w:sz w:val="18"/>
                <w:szCs w:val="18"/>
              </w:rPr>
            </w:pPr>
            <w:r>
              <w:rPr>
                <w:rFonts w:ascii="Arial" w:eastAsia="Arial" w:hAnsi="Arial" w:cs="Arial"/>
                <w:i/>
                <w:color w:val="7F7F7F"/>
                <w:sz w:val="18"/>
                <w:szCs w:val="18"/>
              </w:rPr>
              <w:t>payroll data; and</w:t>
            </w:r>
          </w:p>
          <w:p w14:paraId="000001AE" w14:textId="77777777" w:rsidR="003A1D8A" w:rsidRDefault="00706B6B">
            <w:pPr>
              <w:pStyle w:val="Normal1"/>
              <w:widowControl w:val="0"/>
              <w:numPr>
                <w:ilvl w:val="0"/>
                <w:numId w:val="42"/>
              </w:numPr>
              <w:rPr>
                <w:rFonts w:ascii="Arial" w:eastAsia="Arial" w:hAnsi="Arial" w:cs="Arial"/>
                <w:i/>
                <w:color w:val="7F7F7F"/>
                <w:sz w:val="18"/>
                <w:szCs w:val="18"/>
              </w:rPr>
            </w:pPr>
            <w:r>
              <w:rPr>
                <w:rFonts w:ascii="Arial" w:eastAsia="Arial" w:hAnsi="Arial" w:cs="Arial"/>
                <w:i/>
                <w:color w:val="7F7F7F"/>
                <w:sz w:val="18"/>
                <w:szCs w:val="18"/>
              </w:rPr>
              <w:t>records of all workers and all visitors who attend the Work Premises in accordance with the records requirement.</w:t>
            </w:r>
          </w:p>
        </w:tc>
      </w:tr>
      <w:tr w:rsidR="003A1D8A" w14:paraId="797EF086" w14:textId="77777777" w:rsidTr="21A768BE">
        <w:trPr>
          <w:trHeight w:val="1542"/>
        </w:trPr>
        <w:tc>
          <w:tcPr>
            <w:tcW w:w="3285" w:type="dxa"/>
            <w:shd w:val="clear" w:color="auto" w:fill="auto"/>
            <w:tcMar>
              <w:top w:w="100" w:type="dxa"/>
              <w:left w:w="100" w:type="dxa"/>
              <w:bottom w:w="100" w:type="dxa"/>
              <w:right w:w="100" w:type="dxa"/>
            </w:tcMar>
          </w:tcPr>
          <w:p w14:paraId="000001AF"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Limit movement between multiple sites. </w:t>
            </w:r>
          </w:p>
          <w:p w14:paraId="000001B0" w14:textId="77777777" w:rsidR="003A1D8A" w:rsidRDefault="003A1D8A">
            <w:pPr>
              <w:pStyle w:val="Normal1"/>
              <w:widowControl w:val="0"/>
              <w:ind w:left="90"/>
              <w:rPr>
                <w:rFonts w:ascii="Arial" w:eastAsia="Arial" w:hAnsi="Arial" w:cs="Arial"/>
                <w:b/>
                <w:color w:val="201547"/>
                <w:sz w:val="18"/>
                <w:szCs w:val="18"/>
              </w:rPr>
            </w:pPr>
          </w:p>
          <w:p w14:paraId="000001B1" w14:textId="77777777" w:rsidR="003A1D8A" w:rsidRDefault="00706B6B">
            <w:pPr>
              <w:pStyle w:val="Normal1"/>
              <w:widowControl w:val="0"/>
              <w:ind w:left="90"/>
              <w:rPr>
                <w:rFonts w:ascii="Arial" w:eastAsia="Arial" w:hAnsi="Arial" w:cs="Arial"/>
                <w:i/>
                <w:color w:val="201547"/>
                <w:sz w:val="18"/>
                <w:szCs w:val="18"/>
              </w:rPr>
            </w:pPr>
            <w:r>
              <w:rPr>
                <w:rFonts w:ascii="Arial" w:eastAsia="Arial" w:hAnsi="Arial" w:cs="Arial"/>
                <w:i/>
                <w:color w:val="201547"/>
                <w:sz w:val="18"/>
                <w:szCs w:val="18"/>
              </w:rPr>
              <w:t xml:space="preserve">If you are a business which is subject to additional business operating reductions, see additional requirements regarding the limitation of movement below. </w:t>
            </w:r>
          </w:p>
          <w:p w14:paraId="000001B2" w14:textId="77777777" w:rsidR="003A1D8A" w:rsidRDefault="003A1D8A">
            <w:pPr>
              <w:pStyle w:val="Normal1"/>
              <w:widowControl w:val="0"/>
              <w:ind w:left="90"/>
              <w:rPr>
                <w:rFonts w:ascii="Arial" w:eastAsia="Arial" w:hAnsi="Arial" w:cs="Arial"/>
                <w:i/>
                <w:color w:val="201547"/>
                <w:sz w:val="18"/>
                <w:szCs w:val="18"/>
              </w:rPr>
            </w:pPr>
          </w:p>
        </w:tc>
        <w:tc>
          <w:tcPr>
            <w:tcW w:w="3502" w:type="dxa"/>
            <w:shd w:val="clear" w:color="auto" w:fill="auto"/>
            <w:tcMar>
              <w:top w:w="100" w:type="dxa"/>
              <w:left w:w="100" w:type="dxa"/>
              <w:bottom w:w="100" w:type="dxa"/>
              <w:right w:w="100" w:type="dxa"/>
            </w:tcMar>
          </w:tcPr>
          <w:p w14:paraId="000001B3"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Keep site attendance records, including monitoring movement of workers between sites</w:t>
            </w:r>
          </w:p>
          <w:p w14:paraId="000001B4"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Communicate the requirement for workers not to work across multiple sites</w:t>
            </w:r>
          </w:p>
          <w:p w14:paraId="000001B5" w14:textId="77777777" w:rsidR="003A1D8A" w:rsidRDefault="00706B6B">
            <w:pPr>
              <w:pStyle w:val="Normal1"/>
              <w:widowControl w:val="0"/>
              <w:numPr>
                <w:ilvl w:val="0"/>
                <w:numId w:val="35"/>
              </w:numPr>
              <w:spacing w:line="276" w:lineRule="auto"/>
              <w:rPr>
                <w:i/>
                <w:color w:val="7F7F7F"/>
              </w:rPr>
            </w:pPr>
            <w:r>
              <w:rPr>
                <w:rFonts w:ascii="Times New Roman" w:eastAsia="Times New Roman" w:hAnsi="Times New Roman" w:cs="Times New Roman"/>
                <w:i/>
                <w:color w:val="7F7F7F"/>
                <w:sz w:val="14"/>
                <w:szCs w:val="14"/>
              </w:rPr>
              <w:t xml:space="preserve"> </w:t>
            </w:r>
            <w:r>
              <w:rPr>
                <w:rFonts w:ascii="Arial" w:eastAsia="Arial" w:hAnsi="Arial" w:cs="Arial"/>
                <w:i/>
                <w:color w:val="7F7F7F"/>
                <w:sz w:val="18"/>
                <w:szCs w:val="18"/>
              </w:rPr>
              <w:t>Adjust rosters and developing procedures to ensure workers do not work across multiple sites</w:t>
            </w:r>
          </w:p>
          <w:p w14:paraId="000001B6" w14:textId="77777777" w:rsidR="003A1D8A" w:rsidRDefault="00706B6B">
            <w:pPr>
              <w:pStyle w:val="Normal1"/>
              <w:widowControl w:val="0"/>
              <w:numPr>
                <w:ilvl w:val="0"/>
                <w:numId w:val="35"/>
              </w:numPr>
              <w:spacing w:line="276" w:lineRule="auto"/>
              <w:rPr>
                <w:rFonts w:ascii="Arial" w:eastAsia="Arial" w:hAnsi="Arial" w:cs="Arial"/>
                <w:i/>
                <w:color w:val="7F7F7F"/>
              </w:rPr>
            </w:pPr>
            <w:r>
              <w:rPr>
                <w:rFonts w:ascii="Arial" w:eastAsia="Arial" w:hAnsi="Arial" w:cs="Arial"/>
                <w:i/>
                <w:color w:val="7F7F7F"/>
                <w:sz w:val="18"/>
                <w:szCs w:val="18"/>
              </w:rPr>
              <w:t>Develop a form for workers to declare that they have not worked across multiple worksites</w:t>
            </w:r>
          </w:p>
        </w:tc>
        <w:tc>
          <w:tcPr>
            <w:tcW w:w="3502" w:type="dxa"/>
            <w:shd w:val="clear" w:color="auto" w:fill="auto"/>
            <w:tcMar>
              <w:top w:w="100" w:type="dxa"/>
              <w:left w:w="100" w:type="dxa"/>
              <w:bottom w:w="100" w:type="dxa"/>
              <w:right w:w="100" w:type="dxa"/>
            </w:tcMar>
          </w:tcPr>
          <w:p w14:paraId="000001B7" w14:textId="77777777" w:rsidR="003A1D8A" w:rsidRDefault="003A1D8A">
            <w:pPr>
              <w:pStyle w:val="Normal1"/>
              <w:widowControl w:val="0"/>
              <w:spacing w:line="276" w:lineRule="auto"/>
              <w:ind w:left="720" w:hanging="360"/>
              <w:rPr>
                <w:rFonts w:ascii="Arial" w:eastAsia="Arial" w:hAnsi="Arial" w:cs="Arial"/>
                <w:i/>
                <w:color w:val="7F7F7F"/>
                <w:sz w:val="18"/>
                <w:szCs w:val="18"/>
              </w:rPr>
            </w:pPr>
          </w:p>
        </w:tc>
      </w:tr>
      <w:tr w:rsidR="003A1D8A" w14:paraId="48AA59D3" w14:textId="77777777" w:rsidTr="21A768BE">
        <w:trPr>
          <w:trHeight w:val="1542"/>
        </w:trPr>
        <w:tc>
          <w:tcPr>
            <w:tcW w:w="3285" w:type="dxa"/>
            <w:shd w:val="clear" w:color="auto" w:fill="auto"/>
            <w:tcMar>
              <w:top w:w="100" w:type="dxa"/>
              <w:left w:w="100" w:type="dxa"/>
              <w:bottom w:w="100" w:type="dxa"/>
              <w:right w:w="100" w:type="dxa"/>
            </w:tcMar>
          </w:tcPr>
          <w:p w14:paraId="000001B8" w14:textId="1FDF02EF" w:rsidR="003A1D8A" w:rsidRPr="0017666A" w:rsidRDefault="00706B6B" w:rsidP="0017666A">
            <w:pPr>
              <w:pStyle w:val="Normal1"/>
              <w:widowControl w:val="0"/>
              <w:ind w:left="90"/>
              <w:rPr>
                <w:rFonts w:ascii="Arial" w:eastAsia="Arial" w:hAnsi="Arial" w:cs="Arial"/>
                <w:b/>
                <w:color w:val="201547"/>
                <w:sz w:val="18"/>
                <w:szCs w:val="18"/>
              </w:rPr>
            </w:pPr>
            <w:r w:rsidRPr="0017666A">
              <w:rPr>
                <w:rFonts w:ascii="Arial" w:eastAsia="Arial" w:hAnsi="Arial" w:cs="Arial"/>
                <w:b/>
                <w:color w:val="201547"/>
                <w:sz w:val="18"/>
                <w:szCs w:val="18"/>
              </w:rPr>
              <w:lastRenderedPageBreak/>
              <w:t>Workers are prohibited from carpooling to and from work</w:t>
            </w:r>
            <w:r w:rsidR="17EE697E" w:rsidRPr="0017666A">
              <w:rPr>
                <w:rFonts w:ascii="Arial" w:eastAsia="Arial" w:hAnsi="Arial" w:cs="Arial"/>
                <w:b/>
                <w:color w:val="201547"/>
                <w:sz w:val="18"/>
                <w:szCs w:val="18"/>
              </w:rPr>
              <w:t xml:space="preserve"> with a person with whom they do not ordinarily reside unless it is not otherwise reasonable and practical for either person to leave their premises for the purpose of employment</w:t>
            </w:r>
          </w:p>
        </w:tc>
        <w:tc>
          <w:tcPr>
            <w:tcW w:w="3502" w:type="dxa"/>
            <w:shd w:val="clear" w:color="auto" w:fill="auto"/>
            <w:tcMar>
              <w:top w:w="100" w:type="dxa"/>
              <w:left w:w="100" w:type="dxa"/>
              <w:bottom w:w="100" w:type="dxa"/>
              <w:right w:w="100" w:type="dxa"/>
            </w:tcMar>
          </w:tcPr>
          <w:p w14:paraId="000001B9" w14:textId="77777777" w:rsidR="003A1D8A" w:rsidRDefault="00706B6B">
            <w:pPr>
              <w:pStyle w:val="Normal1"/>
              <w:widowControl w:val="0"/>
              <w:numPr>
                <w:ilvl w:val="0"/>
                <w:numId w:val="25"/>
              </w:numPr>
              <w:rPr>
                <w:rFonts w:ascii="Arial" w:eastAsia="Arial" w:hAnsi="Arial" w:cs="Arial"/>
                <w:i/>
                <w:color w:val="7F7F7F"/>
                <w:sz w:val="18"/>
                <w:szCs w:val="18"/>
              </w:rPr>
            </w:pPr>
            <w:r>
              <w:rPr>
                <w:rFonts w:ascii="Arial" w:eastAsia="Arial" w:hAnsi="Arial" w:cs="Arial"/>
                <w:i/>
                <w:color w:val="7F7F7F"/>
                <w:sz w:val="18"/>
                <w:szCs w:val="18"/>
              </w:rPr>
              <w:t>Develop a form or the site attendance sheet</w:t>
            </w:r>
          </w:p>
          <w:p w14:paraId="000001BA" w14:textId="77777777" w:rsidR="003A1D8A" w:rsidRDefault="00706B6B">
            <w:pPr>
              <w:pStyle w:val="Normal1"/>
              <w:widowControl w:val="0"/>
              <w:numPr>
                <w:ilvl w:val="0"/>
                <w:numId w:val="25"/>
              </w:numPr>
              <w:rPr>
                <w:rFonts w:ascii="Arial" w:eastAsia="Arial" w:hAnsi="Arial" w:cs="Arial"/>
                <w:i/>
                <w:color w:val="7F7F7F"/>
                <w:sz w:val="18"/>
                <w:szCs w:val="18"/>
              </w:rPr>
            </w:pPr>
            <w:r>
              <w:rPr>
                <w:rFonts w:ascii="Arial" w:eastAsia="Arial" w:hAnsi="Arial" w:cs="Arial"/>
                <w:i/>
                <w:color w:val="7F7F7F"/>
                <w:sz w:val="18"/>
                <w:szCs w:val="18"/>
              </w:rPr>
              <w:t>Reinforce messaging to staff that physical distancing needs to be maintained to and from work</w:t>
            </w:r>
          </w:p>
        </w:tc>
        <w:tc>
          <w:tcPr>
            <w:tcW w:w="3502" w:type="dxa"/>
            <w:shd w:val="clear" w:color="auto" w:fill="auto"/>
            <w:tcMar>
              <w:top w:w="100" w:type="dxa"/>
              <w:left w:w="100" w:type="dxa"/>
              <w:bottom w:w="100" w:type="dxa"/>
              <w:right w:w="100" w:type="dxa"/>
            </w:tcMar>
          </w:tcPr>
          <w:p w14:paraId="000001BB" w14:textId="77777777" w:rsidR="003A1D8A" w:rsidRDefault="003A1D8A">
            <w:pPr>
              <w:pStyle w:val="Normal1"/>
              <w:widowControl w:val="0"/>
              <w:ind w:left="90"/>
              <w:rPr>
                <w:rFonts w:ascii="Arial" w:eastAsia="Arial" w:hAnsi="Arial" w:cs="Arial"/>
                <w:i/>
                <w:color w:val="7F7F7F"/>
                <w:sz w:val="18"/>
                <w:szCs w:val="18"/>
              </w:rPr>
            </w:pPr>
          </w:p>
        </w:tc>
      </w:tr>
    </w:tbl>
    <w:p w14:paraId="000001BC" w14:textId="77777777" w:rsidR="003A1D8A" w:rsidRDefault="003A1D8A">
      <w:pPr>
        <w:pStyle w:val="Normal1"/>
        <w:rPr>
          <w:rFonts w:ascii="Arial" w:eastAsia="Arial" w:hAnsi="Arial" w:cs="Arial"/>
          <w:color w:val="201547"/>
          <w:sz w:val="20"/>
          <w:szCs w:val="20"/>
        </w:rPr>
      </w:pPr>
    </w:p>
    <w:tbl>
      <w:tblPr>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270"/>
        <w:gridCol w:w="3510"/>
        <w:gridCol w:w="3510"/>
      </w:tblGrid>
      <w:tr w:rsidR="003A1D8A" w14:paraId="2225F181" w14:textId="77777777" w:rsidTr="6A0F16ED">
        <w:trPr>
          <w:trHeight w:val="127"/>
        </w:trPr>
        <w:tc>
          <w:tcPr>
            <w:tcW w:w="6780" w:type="dxa"/>
            <w:gridSpan w:val="2"/>
            <w:shd w:val="clear" w:color="auto" w:fill="201547"/>
            <w:tcMar>
              <w:top w:w="100" w:type="dxa"/>
              <w:left w:w="100" w:type="dxa"/>
              <w:bottom w:w="100" w:type="dxa"/>
              <w:right w:w="100" w:type="dxa"/>
            </w:tcMar>
          </w:tcPr>
          <w:p w14:paraId="000001BD" w14:textId="77777777" w:rsidR="003A1D8A" w:rsidRDefault="00706B6B">
            <w:pPr>
              <w:pStyle w:val="Normal1"/>
              <w:widowControl w:val="0"/>
              <w:ind w:left="90"/>
              <w:rPr>
                <w:rFonts w:ascii="Arial" w:eastAsia="Arial" w:hAnsi="Arial" w:cs="Arial"/>
                <w:b/>
                <w:color w:val="FFFFFF"/>
                <w:sz w:val="18"/>
                <w:szCs w:val="18"/>
              </w:rPr>
            </w:pPr>
            <w:r>
              <w:rPr>
                <w:rFonts w:ascii="Arial" w:eastAsia="Arial" w:hAnsi="Arial" w:cs="Arial"/>
                <w:b/>
                <w:color w:val="FFFFFF"/>
                <w:sz w:val="18"/>
                <w:szCs w:val="18"/>
              </w:rPr>
              <w:t>Additional requirements – only complete the section relevant to your operation</w:t>
            </w:r>
          </w:p>
        </w:tc>
        <w:tc>
          <w:tcPr>
            <w:tcW w:w="3510" w:type="dxa"/>
            <w:shd w:val="clear" w:color="auto" w:fill="201547"/>
            <w:tcMar>
              <w:top w:w="100" w:type="dxa"/>
              <w:left w:w="100" w:type="dxa"/>
              <w:bottom w:w="100" w:type="dxa"/>
              <w:right w:w="100" w:type="dxa"/>
            </w:tcMar>
          </w:tcPr>
          <w:p w14:paraId="000001BF" w14:textId="77777777" w:rsidR="003A1D8A" w:rsidRDefault="003A1D8A">
            <w:pPr>
              <w:pStyle w:val="Normal1"/>
              <w:widowControl w:val="0"/>
              <w:spacing w:line="276" w:lineRule="auto"/>
              <w:rPr>
                <w:rFonts w:ascii="Arial" w:eastAsia="Arial" w:hAnsi="Arial" w:cs="Arial"/>
                <w:b/>
                <w:color w:val="FFFFFF"/>
                <w:sz w:val="18"/>
                <w:szCs w:val="18"/>
              </w:rPr>
            </w:pPr>
          </w:p>
        </w:tc>
      </w:tr>
      <w:tr w:rsidR="003A1D8A" w14:paraId="3F66FB62" w14:textId="77777777" w:rsidTr="6A0F16ED">
        <w:trPr>
          <w:trHeight w:val="149"/>
        </w:trPr>
        <w:tc>
          <w:tcPr>
            <w:tcW w:w="3270" w:type="dxa"/>
            <w:shd w:val="clear" w:color="auto" w:fill="EEECE1" w:themeFill="background2"/>
            <w:tcMar>
              <w:top w:w="100" w:type="dxa"/>
              <w:left w:w="100" w:type="dxa"/>
              <w:bottom w:w="100" w:type="dxa"/>
              <w:right w:w="100" w:type="dxa"/>
            </w:tcMar>
          </w:tcPr>
          <w:p w14:paraId="000001C0"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Guidance </w:t>
            </w:r>
          </w:p>
        </w:tc>
        <w:tc>
          <w:tcPr>
            <w:tcW w:w="3510" w:type="dxa"/>
            <w:shd w:val="clear" w:color="auto" w:fill="EEECE1" w:themeFill="background2"/>
            <w:tcMar>
              <w:top w:w="100" w:type="dxa"/>
              <w:left w:w="100" w:type="dxa"/>
              <w:bottom w:w="100" w:type="dxa"/>
              <w:right w:w="100" w:type="dxa"/>
            </w:tcMar>
          </w:tcPr>
          <w:p w14:paraId="000001C1"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Actions to Consider</w:t>
            </w:r>
          </w:p>
        </w:tc>
        <w:tc>
          <w:tcPr>
            <w:tcW w:w="3510" w:type="dxa"/>
            <w:shd w:val="clear" w:color="auto" w:fill="EEECE1" w:themeFill="background2"/>
            <w:tcMar>
              <w:top w:w="100" w:type="dxa"/>
              <w:left w:w="100" w:type="dxa"/>
              <w:bottom w:w="100" w:type="dxa"/>
              <w:right w:w="100" w:type="dxa"/>
            </w:tcMar>
          </w:tcPr>
          <w:p w14:paraId="000001C2"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Relevant Employer Obligations </w:t>
            </w:r>
          </w:p>
        </w:tc>
      </w:tr>
      <w:tr w:rsidR="003A1D8A" w14:paraId="5BE219D6" w14:textId="77777777" w:rsidTr="0017666A">
        <w:trPr>
          <w:trHeight w:val="3751"/>
        </w:trPr>
        <w:tc>
          <w:tcPr>
            <w:tcW w:w="3270" w:type="dxa"/>
            <w:shd w:val="clear" w:color="auto" w:fill="auto"/>
            <w:tcMar>
              <w:top w:w="100" w:type="dxa"/>
              <w:left w:w="100" w:type="dxa"/>
              <w:bottom w:w="100" w:type="dxa"/>
              <w:right w:w="100" w:type="dxa"/>
            </w:tcMar>
          </w:tcPr>
          <w:p w14:paraId="000001C3" w14:textId="77777777" w:rsidR="003A1D8A" w:rsidRDefault="00706B6B" w:rsidP="6A0F16ED">
            <w:pPr>
              <w:pStyle w:val="Normal1"/>
              <w:widowControl w:val="0"/>
              <w:ind w:left="90"/>
              <w:rPr>
                <w:rFonts w:ascii="Arial" w:eastAsia="Arial" w:hAnsi="Arial" w:cs="Arial"/>
                <w:b/>
                <w:bCs/>
                <w:color w:val="201547"/>
                <w:sz w:val="18"/>
                <w:szCs w:val="18"/>
              </w:rPr>
            </w:pPr>
            <w:r w:rsidRPr="6A0F16ED">
              <w:rPr>
                <w:rFonts w:ascii="Arial" w:eastAsia="Arial" w:hAnsi="Arial" w:cs="Arial"/>
                <w:b/>
                <w:bCs/>
                <w:color w:val="201547"/>
                <w:sz w:val="18"/>
                <w:szCs w:val="18"/>
              </w:rPr>
              <w:t xml:space="preserve">If you are a </w:t>
            </w:r>
            <w:proofErr w:type="gramStart"/>
            <w:r w:rsidRPr="6A0F16ED">
              <w:rPr>
                <w:rFonts w:ascii="Arial" w:eastAsia="Arial" w:hAnsi="Arial" w:cs="Arial"/>
                <w:b/>
                <w:bCs/>
                <w:color w:val="201547"/>
                <w:sz w:val="18"/>
                <w:szCs w:val="18"/>
                <w:u w:val="single"/>
              </w:rPr>
              <w:t>small scale</w:t>
            </w:r>
            <w:proofErr w:type="gramEnd"/>
            <w:r w:rsidRPr="6A0F16ED">
              <w:rPr>
                <w:rFonts w:ascii="Arial" w:eastAsia="Arial" w:hAnsi="Arial" w:cs="Arial"/>
                <w:b/>
                <w:bCs/>
                <w:color w:val="201547"/>
                <w:sz w:val="18"/>
                <w:szCs w:val="18"/>
                <w:u w:val="single"/>
              </w:rPr>
              <w:t xml:space="preserve"> construction site operator</w:t>
            </w:r>
            <w:r w:rsidRPr="6A0F16ED">
              <w:rPr>
                <w:rFonts w:ascii="Arial" w:eastAsia="Arial" w:hAnsi="Arial" w:cs="Arial"/>
                <w:b/>
                <w:bCs/>
                <w:color w:val="201547"/>
                <w:sz w:val="18"/>
                <w:szCs w:val="18"/>
              </w:rPr>
              <w:t>:</w:t>
            </w:r>
          </w:p>
          <w:p w14:paraId="000001C4" w14:textId="77777777" w:rsidR="003A1D8A" w:rsidRDefault="003A1D8A">
            <w:pPr>
              <w:pStyle w:val="Normal1"/>
              <w:widowControl w:val="0"/>
              <w:ind w:left="90"/>
              <w:rPr>
                <w:rFonts w:ascii="Arial" w:eastAsia="Arial" w:hAnsi="Arial" w:cs="Arial"/>
                <w:b/>
                <w:color w:val="201547"/>
                <w:sz w:val="18"/>
                <w:szCs w:val="18"/>
              </w:rPr>
            </w:pPr>
          </w:p>
          <w:p w14:paraId="000001CA" w14:textId="77777777" w:rsidR="003A1D8A" w:rsidRDefault="003A1D8A" w:rsidP="006466F0">
            <w:pPr>
              <w:pStyle w:val="Normal1"/>
              <w:widowControl w:val="0"/>
              <w:ind w:left="90"/>
              <w:rPr>
                <w:rFonts w:ascii="Arial" w:eastAsia="Arial" w:hAnsi="Arial" w:cs="Arial"/>
                <w:b/>
                <w:color w:val="201547"/>
                <w:sz w:val="18"/>
                <w:szCs w:val="18"/>
              </w:rPr>
            </w:pPr>
          </w:p>
        </w:tc>
        <w:tc>
          <w:tcPr>
            <w:tcW w:w="3510" w:type="dxa"/>
            <w:shd w:val="clear" w:color="auto" w:fill="auto"/>
            <w:tcMar>
              <w:top w:w="100" w:type="dxa"/>
              <w:left w:w="100" w:type="dxa"/>
              <w:bottom w:w="100" w:type="dxa"/>
              <w:right w:w="100" w:type="dxa"/>
            </w:tcMar>
          </w:tcPr>
          <w:p w14:paraId="000001CB"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Keep site attendance records, including monitoring movement of workers between sites</w:t>
            </w:r>
          </w:p>
          <w:p w14:paraId="000001CC"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Communicate the requirement for workers not to work across multiple sites</w:t>
            </w:r>
          </w:p>
          <w:p w14:paraId="000001CD"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 xml:space="preserve"> Adjust rosters and developing procedures to ensure workers do not work across multiple sites</w:t>
            </w:r>
          </w:p>
          <w:p w14:paraId="000001CF" w14:textId="79AF7860" w:rsidR="003A1D8A" w:rsidRPr="0017666A" w:rsidRDefault="00706B6B" w:rsidP="0017666A">
            <w:pPr>
              <w:pStyle w:val="Normal1"/>
              <w:widowControl w:val="0"/>
              <w:numPr>
                <w:ilvl w:val="0"/>
                <w:numId w:val="35"/>
              </w:numPr>
              <w:spacing w:line="276" w:lineRule="auto"/>
              <w:rPr>
                <w:rFonts w:ascii="Arial" w:eastAsia="Arial" w:hAnsi="Arial" w:cs="Arial"/>
                <w:i/>
                <w:color w:val="7F7F7F"/>
              </w:rPr>
            </w:pPr>
            <w:r>
              <w:rPr>
                <w:rFonts w:ascii="Arial" w:eastAsia="Arial" w:hAnsi="Arial" w:cs="Arial"/>
                <w:i/>
                <w:color w:val="7F7F7F"/>
                <w:sz w:val="18"/>
                <w:szCs w:val="18"/>
              </w:rPr>
              <w:t>Develop a form for workers to declare that they have not worked across multiple worksites</w:t>
            </w:r>
          </w:p>
        </w:tc>
        <w:tc>
          <w:tcPr>
            <w:tcW w:w="3510" w:type="dxa"/>
            <w:shd w:val="clear" w:color="auto" w:fill="auto"/>
            <w:tcMar>
              <w:top w:w="100" w:type="dxa"/>
              <w:left w:w="100" w:type="dxa"/>
              <w:bottom w:w="100" w:type="dxa"/>
              <w:right w:w="100" w:type="dxa"/>
            </w:tcMar>
          </w:tcPr>
          <w:p w14:paraId="76C511CE" w14:textId="424E5CB3" w:rsidR="00482B02" w:rsidRPr="00482B02" w:rsidRDefault="00482B02" w:rsidP="00482B02">
            <w:pPr>
              <w:pStyle w:val="Normal1"/>
              <w:widowControl w:val="0"/>
              <w:ind w:left="90"/>
              <w:rPr>
                <w:rFonts w:ascii="Arial" w:eastAsia="Arial" w:hAnsi="Arial" w:cs="Arial"/>
                <w:i/>
                <w:color w:val="7F7F7F"/>
                <w:sz w:val="18"/>
                <w:szCs w:val="18"/>
              </w:rPr>
            </w:pPr>
            <w:bookmarkStart w:id="22" w:name="_heading=h.1fob9te" w:colFirst="0" w:colLast="0"/>
            <w:bookmarkEnd w:id="22"/>
            <w:r w:rsidRPr="00482B02">
              <w:rPr>
                <w:rFonts w:ascii="Arial" w:eastAsia="Arial" w:hAnsi="Arial" w:cs="Arial"/>
                <w:i/>
                <w:color w:val="7F7F7F"/>
                <w:sz w:val="18"/>
                <w:szCs w:val="18"/>
              </w:rPr>
              <w:t xml:space="preserve">An employer must limit movement of all workers (including supervisors and on-site specialists) between multiple Work Premises that are construction sites, except in relation to: </w:t>
            </w:r>
          </w:p>
          <w:p w14:paraId="0148FE41" w14:textId="55C9EB23" w:rsidR="00482B02" w:rsidRPr="00482B02" w:rsidRDefault="00482B02" w:rsidP="006466F0">
            <w:pPr>
              <w:pStyle w:val="Normal1"/>
              <w:widowControl w:val="0"/>
              <w:numPr>
                <w:ilvl w:val="0"/>
                <w:numId w:val="46"/>
              </w:numPr>
              <w:rPr>
                <w:rFonts w:ascii="Arial" w:eastAsia="Arial" w:hAnsi="Arial" w:cs="Arial"/>
                <w:i/>
                <w:color w:val="7F7F7F"/>
                <w:sz w:val="18"/>
                <w:szCs w:val="18"/>
              </w:rPr>
            </w:pPr>
            <w:r w:rsidRPr="00482B02">
              <w:rPr>
                <w:rFonts w:ascii="Arial" w:eastAsia="Arial" w:hAnsi="Arial" w:cs="Arial"/>
                <w:i/>
                <w:color w:val="7F7F7F"/>
                <w:sz w:val="18"/>
                <w:szCs w:val="18"/>
              </w:rPr>
              <w:t>supervisors, who can move between multiple sites; or</w:t>
            </w:r>
          </w:p>
          <w:p w14:paraId="684EC52C" w14:textId="3E4E7981" w:rsidR="00482B02" w:rsidRPr="00482B02" w:rsidRDefault="00482B02" w:rsidP="006466F0">
            <w:pPr>
              <w:pStyle w:val="Normal1"/>
              <w:widowControl w:val="0"/>
              <w:numPr>
                <w:ilvl w:val="0"/>
                <w:numId w:val="46"/>
              </w:numPr>
              <w:rPr>
                <w:rFonts w:ascii="Arial" w:eastAsia="Arial" w:hAnsi="Arial" w:cs="Arial"/>
                <w:i/>
                <w:color w:val="7F7F7F"/>
                <w:sz w:val="18"/>
                <w:szCs w:val="18"/>
              </w:rPr>
            </w:pPr>
            <w:r w:rsidRPr="00482B02">
              <w:rPr>
                <w:rFonts w:ascii="Arial" w:eastAsia="Arial" w:hAnsi="Arial" w:cs="Arial"/>
                <w:i/>
                <w:color w:val="7F7F7F"/>
                <w:sz w:val="18"/>
                <w:szCs w:val="18"/>
              </w:rPr>
              <w:t>specialist contractors can move between up to 3 construction sites per week; or</w:t>
            </w:r>
          </w:p>
          <w:p w14:paraId="42DDACA5" w14:textId="03ECA142" w:rsidR="00482B02" w:rsidRDefault="3F30676D" w:rsidP="006466F0">
            <w:pPr>
              <w:pStyle w:val="Normal1"/>
              <w:widowControl w:val="0"/>
              <w:numPr>
                <w:ilvl w:val="0"/>
                <w:numId w:val="46"/>
              </w:numPr>
              <w:rPr>
                <w:rFonts w:ascii="Arial" w:eastAsia="Arial" w:hAnsi="Arial" w:cs="Arial"/>
                <w:i/>
                <w:iCs/>
                <w:color w:val="7F7F7F"/>
                <w:sz w:val="18"/>
                <w:szCs w:val="18"/>
              </w:rPr>
            </w:pPr>
            <w:r w:rsidRPr="01D3BF9E">
              <w:rPr>
                <w:rFonts w:ascii="Arial" w:eastAsia="Arial" w:hAnsi="Arial" w:cs="Arial"/>
                <w:i/>
                <w:iCs/>
                <w:color w:val="7F7F7F" w:themeColor="text1" w:themeTint="80"/>
                <w:sz w:val="18"/>
                <w:szCs w:val="18"/>
              </w:rPr>
              <w:t>specialists who provide safety services.</w:t>
            </w:r>
          </w:p>
          <w:p w14:paraId="76ABDD1C" w14:textId="6907E99D" w:rsidR="00482B02" w:rsidRDefault="00482B02">
            <w:pPr>
              <w:pStyle w:val="Normal1"/>
              <w:widowControl w:val="0"/>
              <w:rPr>
                <w:rFonts w:ascii="Arial" w:eastAsia="Arial" w:hAnsi="Arial" w:cs="Arial"/>
                <w:i/>
                <w:iCs/>
                <w:color w:val="7F7F7F"/>
                <w:sz w:val="18"/>
                <w:szCs w:val="18"/>
              </w:rPr>
            </w:pPr>
          </w:p>
          <w:p w14:paraId="000001D0" w14:textId="49D55009" w:rsidR="00482B02" w:rsidRDefault="3BAAECBF" w:rsidP="006466F0">
            <w:pPr>
              <w:pStyle w:val="Normal1"/>
              <w:spacing w:line="259" w:lineRule="auto"/>
              <w:rPr>
                <w:rFonts w:ascii="Arial" w:eastAsia="Arial" w:hAnsi="Arial" w:cs="Arial"/>
                <w:i/>
                <w:iCs/>
                <w:color w:val="7F7F7F" w:themeColor="text1" w:themeTint="80"/>
                <w:sz w:val="18"/>
                <w:szCs w:val="18"/>
              </w:rPr>
            </w:pPr>
            <w:r w:rsidRPr="01D3BF9E">
              <w:rPr>
                <w:rFonts w:ascii="Arial" w:eastAsia="Arial" w:hAnsi="Arial" w:cs="Arial"/>
                <w:i/>
                <w:iCs/>
                <w:color w:val="7F7F7F" w:themeColor="text1" w:themeTint="80"/>
                <w:sz w:val="18"/>
                <w:szCs w:val="18"/>
              </w:rPr>
              <w:t xml:space="preserve">An employer must not operate a small-scale </w:t>
            </w:r>
            <w:r w:rsidR="5A0E7CE5" w:rsidRPr="01D3BF9E">
              <w:rPr>
                <w:rFonts w:ascii="Arial" w:eastAsia="Arial" w:hAnsi="Arial" w:cs="Arial"/>
                <w:i/>
                <w:iCs/>
                <w:color w:val="7F7F7F" w:themeColor="text1" w:themeTint="80"/>
                <w:sz w:val="18"/>
                <w:szCs w:val="18"/>
              </w:rPr>
              <w:t>construction site with more than 5 workers (excluding the site supervisor) at any one time.</w:t>
            </w:r>
          </w:p>
        </w:tc>
      </w:tr>
      <w:tr w:rsidR="003A1D8A" w14:paraId="00C2079D" w14:textId="77777777" w:rsidTr="6A0F16ED">
        <w:trPr>
          <w:trHeight w:val="1542"/>
        </w:trPr>
        <w:tc>
          <w:tcPr>
            <w:tcW w:w="3270" w:type="dxa"/>
            <w:shd w:val="clear" w:color="auto" w:fill="auto"/>
            <w:tcMar>
              <w:top w:w="100" w:type="dxa"/>
              <w:left w:w="100" w:type="dxa"/>
              <w:bottom w:w="100" w:type="dxa"/>
              <w:right w:w="100" w:type="dxa"/>
            </w:tcMar>
          </w:tcPr>
          <w:p w14:paraId="000001D1" w14:textId="5347229B" w:rsidR="003A1D8A" w:rsidRDefault="00706B6B" w:rsidP="6A0F16ED">
            <w:pPr>
              <w:pStyle w:val="Normal1"/>
              <w:widowControl w:val="0"/>
              <w:ind w:left="90"/>
              <w:rPr>
                <w:rFonts w:ascii="Arial" w:eastAsia="Arial" w:hAnsi="Arial" w:cs="Arial"/>
                <w:b/>
                <w:bCs/>
                <w:color w:val="201547"/>
                <w:sz w:val="18"/>
                <w:szCs w:val="18"/>
              </w:rPr>
            </w:pPr>
            <w:r w:rsidRPr="6A0F16ED">
              <w:rPr>
                <w:rFonts w:ascii="Arial" w:eastAsia="Arial" w:hAnsi="Arial" w:cs="Arial"/>
                <w:b/>
                <w:bCs/>
                <w:color w:val="201547"/>
                <w:sz w:val="18"/>
                <w:szCs w:val="18"/>
              </w:rPr>
              <w:t xml:space="preserve">If you are a </w:t>
            </w:r>
            <w:proofErr w:type="gramStart"/>
            <w:r w:rsidRPr="6A0F16ED">
              <w:rPr>
                <w:rFonts w:ascii="Arial" w:eastAsia="Arial" w:hAnsi="Arial" w:cs="Arial"/>
                <w:b/>
                <w:bCs/>
                <w:color w:val="201547"/>
                <w:sz w:val="18"/>
                <w:szCs w:val="18"/>
                <w:u w:val="single"/>
              </w:rPr>
              <w:t>large scale</w:t>
            </w:r>
            <w:proofErr w:type="gramEnd"/>
            <w:r w:rsidRPr="6A0F16ED">
              <w:rPr>
                <w:rFonts w:ascii="Arial" w:eastAsia="Arial" w:hAnsi="Arial" w:cs="Arial"/>
                <w:b/>
                <w:bCs/>
                <w:color w:val="201547"/>
                <w:sz w:val="18"/>
                <w:szCs w:val="18"/>
                <w:u w:val="single"/>
              </w:rPr>
              <w:t xml:space="preserve"> construction site operator</w:t>
            </w:r>
          </w:p>
          <w:p w14:paraId="000001D2" w14:textId="77777777" w:rsidR="003A1D8A" w:rsidRDefault="003A1D8A">
            <w:pPr>
              <w:pStyle w:val="Normal1"/>
              <w:widowControl w:val="0"/>
              <w:ind w:left="90"/>
              <w:rPr>
                <w:rFonts w:ascii="Arial" w:eastAsia="Arial" w:hAnsi="Arial" w:cs="Arial"/>
                <w:b/>
                <w:color w:val="201547"/>
                <w:sz w:val="18"/>
                <w:szCs w:val="18"/>
              </w:rPr>
            </w:pPr>
          </w:p>
          <w:p w14:paraId="000001D4" w14:textId="77777777" w:rsidR="003A1D8A" w:rsidRDefault="003A1D8A" w:rsidP="006466F0">
            <w:pPr>
              <w:pStyle w:val="Normal1"/>
              <w:widowControl w:val="0"/>
              <w:ind w:left="90"/>
              <w:rPr>
                <w:rFonts w:ascii="Arial" w:eastAsia="Arial" w:hAnsi="Arial" w:cs="Arial"/>
                <w:b/>
                <w:color w:val="201547"/>
                <w:sz w:val="18"/>
                <w:szCs w:val="18"/>
              </w:rPr>
            </w:pPr>
          </w:p>
        </w:tc>
        <w:tc>
          <w:tcPr>
            <w:tcW w:w="3510" w:type="dxa"/>
            <w:shd w:val="clear" w:color="auto" w:fill="auto"/>
            <w:tcMar>
              <w:top w:w="100" w:type="dxa"/>
              <w:left w:w="100" w:type="dxa"/>
              <w:bottom w:w="100" w:type="dxa"/>
              <w:right w:w="100" w:type="dxa"/>
            </w:tcMar>
          </w:tcPr>
          <w:p w14:paraId="000001D5" w14:textId="77777777" w:rsidR="003A1D8A" w:rsidRDefault="00706B6B">
            <w:pPr>
              <w:pStyle w:val="Normal1"/>
              <w:widowControl w:val="0"/>
              <w:numPr>
                <w:ilvl w:val="0"/>
                <w:numId w:val="28"/>
              </w:numPr>
              <w:rPr>
                <w:rFonts w:ascii="Arial" w:eastAsia="Arial" w:hAnsi="Arial" w:cs="Arial"/>
                <w:i/>
                <w:color w:val="7F7F7F"/>
                <w:sz w:val="18"/>
                <w:szCs w:val="18"/>
              </w:rPr>
            </w:pPr>
            <w:r>
              <w:rPr>
                <w:rFonts w:ascii="Arial" w:eastAsia="Arial" w:hAnsi="Arial" w:cs="Arial"/>
                <w:i/>
                <w:color w:val="7F7F7F"/>
                <w:sz w:val="18"/>
                <w:szCs w:val="18"/>
              </w:rPr>
              <w:t>Keep site attendance records, including monitoring movement of workers between sites</w:t>
            </w:r>
          </w:p>
          <w:p w14:paraId="000001D6" w14:textId="77777777" w:rsidR="003A1D8A" w:rsidRDefault="00706B6B">
            <w:pPr>
              <w:pStyle w:val="Normal1"/>
              <w:widowControl w:val="0"/>
              <w:numPr>
                <w:ilvl w:val="0"/>
                <w:numId w:val="28"/>
              </w:numPr>
              <w:rPr>
                <w:rFonts w:ascii="Arial" w:eastAsia="Arial" w:hAnsi="Arial" w:cs="Arial"/>
                <w:i/>
                <w:color w:val="7F7F7F"/>
                <w:sz w:val="18"/>
                <w:szCs w:val="18"/>
              </w:rPr>
            </w:pPr>
            <w:r>
              <w:rPr>
                <w:rFonts w:ascii="Arial" w:eastAsia="Arial" w:hAnsi="Arial" w:cs="Arial"/>
                <w:i/>
                <w:color w:val="7F7F7F"/>
                <w:sz w:val="18"/>
                <w:szCs w:val="18"/>
              </w:rPr>
              <w:t>Communicate the requirement for workers not to work across multiple sites</w:t>
            </w:r>
          </w:p>
          <w:p w14:paraId="000001D7" w14:textId="77777777" w:rsidR="003A1D8A" w:rsidRDefault="00706B6B">
            <w:pPr>
              <w:pStyle w:val="Normal1"/>
              <w:widowControl w:val="0"/>
              <w:numPr>
                <w:ilvl w:val="0"/>
                <w:numId w:val="28"/>
              </w:numPr>
              <w:spacing w:line="276" w:lineRule="auto"/>
              <w:rPr>
                <w:i/>
                <w:color w:val="7F7F7F"/>
                <w:sz w:val="18"/>
                <w:szCs w:val="18"/>
              </w:rPr>
            </w:pPr>
            <w:r>
              <w:rPr>
                <w:rFonts w:ascii="Times New Roman" w:eastAsia="Times New Roman" w:hAnsi="Times New Roman" w:cs="Times New Roman"/>
                <w:i/>
                <w:color w:val="7F7F7F"/>
                <w:sz w:val="14"/>
                <w:szCs w:val="14"/>
              </w:rPr>
              <w:t xml:space="preserve"> </w:t>
            </w:r>
            <w:r>
              <w:rPr>
                <w:rFonts w:ascii="Arial" w:eastAsia="Arial" w:hAnsi="Arial" w:cs="Arial"/>
                <w:i/>
                <w:color w:val="7F7F7F"/>
                <w:sz w:val="18"/>
                <w:szCs w:val="18"/>
              </w:rPr>
              <w:t>Adjust rosters and developing procedures to ensure workers do not work across multiple sites</w:t>
            </w:r>
          </w:p>
          <w:p w14:paraId="000001D8" w14:textId="77777777" w:rsidR="003A1D8A" w:rsidRDefault="00706B6B">
            <w:pPr>
              <w:pStyle w:val="Normal1"/>
              <w:widowControl w:val="0"/>
              <w:numPr>
                <w:ilvl w:val="0"/>
                <w:numId w:val="28"/>
              </w:numPr>
              <w:spacing w:line="276" w:lineRule="auto"/>
              <w:rPr>
                <w:rFonts w:ascii="Arial" w:eastAsia="Arial" w:hAnsi="Arial" w:cs="Arial"/>
                <w:i/>
                <w:color w:val="7F7F7F"/>
                <w:sz w:val="18"/>
                <w:szCs w:val="18"/>
              </w:rPr>
            </w:pPr>
            <w:r>
              <w:rPr>
                <w:rFonts w:ascii="Arial" w:eastAsia="Arial" w:hAnsi="Arial" w:cs="Arial"/>
                <w:i/>
                <w:color w:val="7F7F7F"/>
                <w:sz w:val="18"/>
                <w:szCs w:val="18"/>
              </w:rPr>
              <w:t>Develop a form for workers to declare that they have not worked across multiple worksites</w:t>
            </w:r>
          </w:p>
        </w:tc>
        <w:tc>
          <w:tcPr>
            <w:tcW w:w="3510" w:type="dxa"/>
            <w:shd w:val="clear" w:color="auto" w:fill="auto"/>
            <w:tcMar>
              <w:top w:w="100" w:type="dxa"/>
              <w:left w:w="100" w:type="dxa"/>
              <w:bottom w:w="100" w:type="dxa"/>
              <w:right w:w="100" w:type="dxa"/>
            </w:tcMar>
          </w:tcPr>
          <w:p w14:paraId="6D2779D3" w14:textId="410B40DC" w:rsidR="003A1D8A" w:rsidRDefault="004B1944">
            <w:pPr>
              <w:pStyle w:val="Normal1"/>
              <w:widowControl w:val="0"/>
              <w:ind w:left="90"/>
              <w:rPr>
                <w:rFonts w:ascii="Arial" w:eastAsia="Arial" w:hAnsi="Arial" w:cs="Arial"/>
                <w:i/>
                <w:color w:val="7F7F7F"/>
                <w:sz w:val="18"/>
                <w:szCs w:val="18"/>
              </w:rPr>
            </w:pPr>
            <w:sdt>
              <w:sdtPr>
                <w:tag w:val="goog_rdk_0"/>
                <w:id w:val="29508795"/>
              </w:sdtPr>
              <w:sdtEndPr/>
              <w:sdtContent/>
            </w:sdt>
          </w:p>
          <w:p w14:paraId="54F2286C" w14:textId="11E88B6E" w:rsidR="000555A5" w:rsidRPr="000555A5" w:rsidRDefault="000555A5" w:rsidP="000555A5">
            <w:pPr>
              <w:pStyle w:val="Normal1"/>
              <w:widowControl w:val="0"/>
              <w:ind w:left="90"/>
              <w:rPr>
                <w:rFonts w:ascii="Arial" w:eastAsia="Arial" w:hAnsi="Arial" w:cs="Arial"/>
                <w:i/>
                <w:color w:val="7F7F7F"/>
                <w:sz w:val="18"/>
                <w:szCs w:val="18"/>
              </w:rPr>
            </w:pPr>
            <w:r w:rsidRPr="000555A5">
              <w:rPr>
                <w:rFonts w:ascii="Arial" w:eastAsia="Arial" w:hAnsi="Arial" w:cs="Arial"/>
                <w:i/>
                <w:color w:val="7F7F7F"/>
                <w:sz w:val="18"/>
                <w:szCs w:val="18"/>
              </w:rPr>
              <w:t xml:space="preserve">An employer must limit movement of all workers (including supervisors and on-site specialists) between multiple Work Premises that are construction sites, except in relation to: </w:t>
            </w:r>
          </w:p>
          <w:p w14:paraId="1519FD66" w14:textId="0A0AE410" w:rsidR="000555A5" w:rsidRPr="000555A5" w:rsidRDefault="000555A5" w:rsidP="006466F0">
            <w:pPr>
              <w:pStyle w:val="Normal1"/>
              <w:widowControl w:val="0"/>
              <w:numPr>
                <w:ilvl w:val="0"/>
                <w:numId w:val="45"/>
              </w:numPr>
              <w:rPr>
                <w:rFonts w:ascii="Arial" w:eastAsia="Arial" w:hAnsi="Arial" w:cs="Arial"/>
                <w:i/>
                <w:color w:val="7F7F7F"/>
                <w:sz w:val="18"/>
                <w:szCs w:val="18"/>
              </w:rPr>
            </w:pPr>
            <w:r w:rsidRPr="000555A5">
              <w:rPr>
                <w:rFonts w:ascii="Arial" w:eastAsia="Arial" w:hAnsi="Arial" w:cs="Arial"/>
                <w:i/>
                <w:color w:val="7F7F7F"/>
                <w:sz w:val="18"/>
                <w:szCs w:val="18"/>
              </w:rPr>
              <w:t>specialist contractors can move between up to 3 construction sites per week; or</w:t>
            </w:r>
          </w:p>
          <w:p w14:paraId="0516D4FD" w14:textId="72D341B2" w:rsidR="000555A5" w:rsidRDefault="6CAE1B19" w:rsidP="006466F0">
            <w:pPr>
              <w:pStyle w:val="Normal1"/>
              <w:widowControl w:val="0"/>
              <w:numPr>
                <w:ilvl w:val="0"/>
                <w:numId w:val="45"/>
              </w:numPr>
              <w:rPr>
                <w:rFonts w:ascii="Arial" w:eastAsia="Arial" w:hAnsi="Arial" w:cs="Arial"/>
                <w:i/>
                <w:iCs/>
                <w:color w:val="7F7F7F"/>
                <w:sz w:val="18"/>
                <w:szCs w:val="18"/>
              </w:rPr>
            </w:pPr>
            <w:r w:rsidRPr="01D3BF9E">
              <w:rPr>
                <w:rFonts w:ascii="Arial" w:eastAsia="Arial" w:hAnsi="Arial" w:cs="Arial"/>
                <w:i/>
                <w:iCs/>
                <w:color w:val="7F7F7F" w:themeColor="text1" w:themeTint="80"/>
                <w:sz w:val="18"/>
                <w:szCs w:val="18"/>
              </w:rPr>
              <w:t>specialists who provide safety services.</w:t>
            </w:r>
          </w:p>
          <w:p w14:paraId="000001D9" w14:textId="59F801E4" w:rsidR="000555A5" w:rsidRDefault="1909F865">
            <w:pPr>
              <w:pStyle w:val="Normal1"/>
              <w:widowControl w:val="0"/>
              <w:rPr>
                <w:rFonts w:ascii="Arial" w:eastAsia="Arial" w:hAnsi="Arial" w:cs="Arial"/>
                <w:i/>
                <w:iCs/>
                <w:color w:val="7F7F7F"/>
                <w:sz w:val="18"/>
                <w:szCs w:val="18"/>
              </w:rPr>
            </w:pPr>
            <w:r w:rsidRPr="01D3BF9E">
              <w:rPr>
                <w:rFonts w:ascii="Arial" w:eastAsia="Arial" w:hAnsi="Arial" w:cs="Arial"/>
                <w:i/>
                <w:iCs/>
                <w:color w:val="7F7F7F" w:themeColor="text1" w:themeTint="80"/>
                <w:sz w:val="18"/>
                <w:szCs w:val="18"/>
              </w:rPr>
              <w:t>An employer must not operate a large-scale construction site in excess of the higher of 25</w:t>
            </w:r>
            <w:r w:rsidR="00861604">
              <w:rPr>
                <w:rFonts w:ascii="Arial" w:eastAsia="Arial" w:hAnsi="Arial" w:cs="Arial"/>
                <w:i/>
                <w:iCs/>
                <w:color w:val="7F7F7F" w:themeColor="text1" w:themeTint="80"/>
                <w:sz w:val="18"/>
                <w:szCs w:val="18"/>
              </w:rPr>
              <w:t xml:space="preserve">% </w:t>
            </w:r>
            <w:r w:rsidRPr="01D3BF9E">
              <w:rPr>
                <w:rFonts w:ascii="Arial" w:eastAsia="Arial" w:hAnsi="Arial" w:cs="Arial"/>
                <w:i/>
                <w:iCs/>
                <w:color w:val="7F7F7F" w:themeColor="text1" w:themeTint="80"/>
                <w:sz w:val="18"/>
                <w:szCs w:val="18"/>
              </w:rPr>
              <w:t>of the large-scale construction baseline daily workforce, or 5 workers.</w:t>
            </w:r>
          </w:p>
        </w:tc>
      </w:tr>
      <w:tr w:rsidR="003A1D8A" w14:paraId="7ADF105B" w14:textId="77777777" w:rsidTr="0017666A">
        <w:trPr>
          <w:trHeight w:val="1016"/>
        </w:trPr>
        <w:tc>
          <w:tcPr>
            <w:tcW w:w="3270" w:type="dxa"/>
            <w:shd w:val="clear" w:color="auto" w:fill="auto"/>
            <w:tcMar>
              <w:top w:w="100" w:type="dxa"/>
              <w:left w:w="100" w:type="dxa"/>
              <w:bottom w:w="100" w:type="dxa"/>
              <w:right w:w="100" w:type="dxa"/>
            </w:tcMar>
          </w:tcPr>
          <w:p w14:paraId="000001DA"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If you are an </w:t>
            </w:r>
            <w:r>
              <w:rPr>
                <w:rFonts w:ascii="Arial" w:eastAsia="Arial" w:hAnsi="Arial" w:cs="Arial"/>
                <w:b/>
                <w:color w:val="201547"/>
                <w:sz w:val="18"/>
                <w:szCs w:val="18"/>
                <w:u w:val="single"/>
              </w:rPr>
              <w:t>early stage residential land development site operator</w:t>
            </w:r>
            <w:r>
              <w:rPr>
                <w:rFonts w:ascii="Arial" w:eastAsia="Arial" w:hAnsi="Arial" w:cs="Arial"/>
                <w:b/>
                <w:color w:val="201547"/>
                <w:sz w:val="18"/>
                <w:szCs w:val="18"/>
              </w:rPr>
              <w:t>:</w:t>
            </w:r>
          </w:p>
          <w:p w14:paraId="000001DB" w14:textId="77777777" w:rsidR="003A1D8A" w:rsidRDefault="003A1D8A">
            <w:pPr>
              <w:pStyle w:val="Normal1"/>
              <w:widowControl w:val="0"/>
              <w:ind w:left="90"/>
              <w:rPr>
                <w:rFonts w:ascii="Arial" w:eastAsia="Arial" w:hAnsi="Arial" w:cs="Arial"/>
                <w:b/>
                <w:color w:val="201547"/>
                <w:sz w:val="18"/>
                <w:szCs w:val="18"/>
              </w:rPr>
            </w:pPr>
          </w:p>
          <w:p w14:paraId="000001DD" w14:textId="77777777" w:rsidR="003A1D8A" w:rsidRDefault="003A1D8A" w:rsidP="000555A5">
            <w:pPr>
              <w:pStyle w:val="Normal1"/>
              <w:widowControl w:val="0"/>
              <w:ind w:left="90"/>
              <w:rPr>
                <w:rFonts w:ascii="Arial" w:eastAsia="Arial" w:hAnsi="Arial" w:cs="Arial"/>
                <w:b/>
                <w:color w:val="201547"/>
                <w:sz w:val="18"/>
                <w:szCs w:val="18"/>
              </w:rPr>
            </w:pPr>
          </w:p>
        </w:tc>
        <w:tc>
          <w:tcPr>
            <w:tcW w:w="3510" w:type="dxa"/>
            <w:shd w:val="clear" w:color="auto" w:fill="auto"/>
            <w:tcMar>
              <w:top w:w="100" w:type="dxa"/>
              <w:left w:w="100" w:type="dxa"/>
              <w:bottom w:w="100" w:type="dxa"/>
              <w:right w:w="100" w:type="dxa"/>
            </w:tcMar>
          </w:tcPr>
          <w:p w14:paraId="000001DE"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Keep site attendance records, including monitoring movement of workers between sites</w:t>
            </w:r>
          </w:p>
          <w:p w14:paraId="000001DF" w14:textId="77777777" w:rsidR="003A1D8A" w:rsidRDefault="00706B6B">
            <w:pPr>
              <w:pStyle w:val="Normal1"/>
              <w:widowControl w:val="0"/>
              <w:numPr>
                <w:ilvl w:val="0"/>
                <w:numId w:val="35"/>
              </w:numPr>
              <w:spacing w:line="276" w:lineRule="auto"/>
              <w:rPr>
                <w:i/>
                <w:color w:val="7F7F7F"/>
              </w:rPr>
            </w:pPr>
            <w:r>
              <w:rPr>
                <w:rFonts w:ascii="Arial" w:eastAsia="Arial" w:hAnsi="Arial" w:cs="Arial"/>
                <w:i/>
                <w:color w:val="7F7F7F"/>
                <w:sz w:val="18"/>
                <w:szCs w:val="18"/>
              </w:rPr>
              <w:t>Communicate the requirement for workers not to work across multiple sites</w:t>
            </w:r>
          </w:p>
          <w:p w14:paraId="000001E0" w14:textId="77777777" w:rsidR="003A1D8A" w:rsidRDefault="00706B6B">
            <w:pPr>
              <w:pStyle w:val="Normal1"/>
              <w:widowControl w:val="0"/>
              <w:numPr>
                <w:ilvl w:val="0"/>
                <w:numId w:val="35"/>
              </w:numPr>
              <w:spacing w:line="276" w:lineRule="auto"/>
              <w:rPr>
                <w:i/>
                <w:color w:val="7F7F7F"/>
              </w:rPr>
            </w:pPr>
            <w:r>
              <w:rPr>
                <w:rFonts w:ascii="Times New Roman" w:eastAsia="Times New Roman" w:hAnsi="Times New Roman" w:cs="Times New Roman"/>
                <w:i/>
                <w:color w:val="7F7F7F"/>
                <w:sz w:val="14"/>
                <w:szCs w:val="14"/>
              </w:rPr>
              <w:t xml:space="preserve"> </w:t>
            </w:r>
            <w:r>
              <w:rPr>
                <w:rFonts w:ascii="Arial" w:eastAsia="Arial" w:hAnsi="Arial" w:cs="Arial"/>
                <w:i/>
                <w:color w:val="7F7F7F"/>
                <w:sz w:val="18"/>
                <w:szCs w:val="18"/>
              </w:rPr>
              <w:t>Adjust rosters and developing procedures to ensure workers do not work across multiple sites</w:t>
            </w:r>
          </w:p>
          <w:p w14:paraId="000001E1" w14:textId="77777777" w:rsidR="003A1D8A" w:rsidRDefault="00706B6B">
            <w:pPr>
              <w:pStyle w:val="Normal1"/>
              <w:widowControl w:val="0"/>
              <w:numPr>
                <w:ilvl w:val="0"/>
                <w:numId w:val="35"/>
              </w:numPr>
              <w:spacing w:line="276" w:lineRule="auto"/>
              <w:rPr>
                <w:rFonts w:ascii="Arial" w:eastAsia="Arial" w:hAnsi="Arial" w:cs="Arial"/>
                <w:i/>
                <w:color w:val="7F7F7F"/>
              </w:rPr>
            </w:pPr>
            <w:r>
              <w:rPr>
                <w:rFonts w:ascii="Arial" w:eastAsia="Arial" w:hAnsi="Arial" w:cs="Arial"/>
                <w:i/>
                <w:color w:val="7F7F7F"/>
                <w:sz w:val="18"/>
                <w:szCs w:val="18"/>
              </w:rPr>
              <w:t>Develop a form for workers to declare that they have not worked across multiple worksites</w:t>
            </w:r>
          </w:p>
        </w:tc>
        <w:tc>
          <w:tcPr>
            <w:tcW w:w="3510" w:type="dxa"/>
            <w:shd w:val="clear" w:color="auto" w:fill="auto"/>
            <w:tcMar>
              <w:top w:w="100" w:type="dxa"/>
              <w:left w:w="100" w:type="dxa"/>
              <w:bottom w:w="100" w:type="dxa"/>
              <w:right w:w="100" w:type="dxa"/>
            </w:tcMar>
          </w:tcPr>
          <w:p w14:paraId="6301F35B" w14:textId="1A06548C" w:rsidR="003A1D8A" w:rsidRDefault="004B1944">
            <w:pPr>
              <w:pStyle w:val="Normal1"/>
              <w:widowControl w:val="0"/>
              <w:ind w:left="90"/>
              <w:rPr>
                <w:rFonts w:ascii="Arial" w:eastAsia="Arial" w:hAnsi="Arial" w:cs="Arial"/>
                <w:i/>
                <w:color w:val="7F7F7F"/>
                <w:sz w:val="18"/>
                <w:szCs w:val="18"/>
              </w:rPr>
            </w:pPr>
            <w:sdt>
              <w:sdtPr>
                <w:rPr>
                  <w:rFonts w:ascii="Arial" w:eastAsia="Arial" w:hAnsi="Arial" w:cs="Arial"/>
                  <w:i/>
                  <w:color w:val="7F7F7F"/>
                  <w:sz w:val="18"/>
                  <w:szCs w:val="18"/>
                </w:rPr>
                <w:tag w:val="goog_rdk_1"/>
                <w:id w:val="1013432376"/>
              </w:sdtPr>
              <w:sdtEndPr/>
              <w:sdtContent/>
            </w:sdt>
            <w:r w:rsidR="00706B6B">
              <w:rPr>
                <w:rFonts w:ascii="Arial" w:eastAsia="Arial" w:hAnsi="Arial" w:cs="Arial"/>
                <w:i/>
                <w:color w:val="7F7F7F"/>
                <w:sz w:val="18"/>
                <w:szCs w:val="18"/>
              </w:rPr>
              <w:t xml:space="preserve"> </w:t>
            </w:r>
          </w:p>
          <w:p w14:paraId="5CE1D0A3" w14:textId="77777777" w:rsidR="000555A5" w:rsidRDefault="000555A5">
            <w:pPr>
              <w:pStyle w:val="Normal1"/>
              <w:widowControl w:val="0"/>
              <w:ind w:left="90"/>
              <w:rPr>
                <w:rFonts w:ascii="Arial" w:eastAsia="Arial" w:hAnsi="Arial" w:cs="Arial"/>
                <w:i/>
                <w:color w:val="7F7F7F"/>
                <w:sz w:val="18"/>
                <w:szCs w:val="18"/>
              </w:rPr>
            </w:pPr>
          </w:p>
          <w:p w14:paraId="530EC579" w14:textId="42614B4B" w:rsidR="000555A5" w:rsidRDefault="000555A5" w:rsidP="000555A5">
            <w:pPr>
              <w:pStyle w:val="Normal1"/>
              <w:widowControl w:val="0"/>
              <w:ind w:left="90"/>
              <w:rPr>
                <w:rFonts w:ascii="Arial" w:eastAsia="Arial" w:hAnsi="Arial" w:cs="Arial"/>
                <w:i/>
                <w:color w:val="7F7F7F"/>
                <w:sz w:val="18"/>
                <w:szCs w:val="18"/>
              </w:rPr>
            </w:pPr>
            <w:r>
              <w:rPr>
                <w:rFonts w:ascii="Arial" w:eastAsia="Arial" w:hAnsi="Arial" w:cs="Arial"/>
                <w:i/>
                <w:color w:val="7F7F7F"/>
                <w:sz w:val="18"/>
                <w:szCs w:val="18"/>
              </w:rPr>
              <w:t>M</w:t>
            </w:r>
            <w:r w:rsidRPr="006466F0">
              <w:rPr>
                <w:rFonts w:ascii="Arial" w:eastAsia="Arial" w:hAnsi="Arial" w:cs="Arial"/>
                <w:i/>
                <w:color w:val="7F7F7F"/>
                <w:sz w:val="18"/>
                <w:szCs w:val="18"/>
              </w:rPr>
              <w:t xml:space="preserve">ay only operate if there are 10 workers per hectare or fewer on the </w:t>
            </w:r>
            <w:r>
              <w:rPr>
                <w:rFonts w:ascii="Arial" w:eastAsia="Arial" w:hAnsi="Arial" w:cs="Arial"/>
                <w:i/>
                <w:color w:val="7F7F7F"/>
                <w:sz w:val="18"/>
                <w:szCs w:val="18"/>
              </w:rPr>
              <w:t>site</w:t>
            </w:r>
            <w:r w:rsidRPr="006466F0">
              <w:rPr>
                <w:rFonts w:ascii="Arial" w:eastAsia="Arial" w:hAnsi="Arial" w:cs="Arial"/>
                <w:i/>
                <w:color w:val="7F7F7F"/>
                <w:sz w:val="18"/>
                <w:szCs w:val="18"/>
              </w:rPr>
              <w:t xml:space="preserve"> at any one time.</w:t>
            </w:r>
          </w:p>
          <w:p w14:paraId="2933AEB6" w14:textId="77777777" w:rsidR="000555A5" w:rsidRDefault="000555A5" w:rsidP="000555A5">
            <w:pPr>
              <w:pStyle w:val="Normal1"/>
              <w:widowControl w:val="0"/>
              <w:ind w:left="90"/>
              <w:rPr>
                <w:rFonts w:ascii="Arial" w:eastAsia="Arial" w:hAnsi="Arial" w:cs="Arial"/>
                <w:i/>
                <w:color w:val="7F7F7F"/>
                <w:sz w:val="18"/>
                <w:szCs w:val="18"/>
              </w:rPr>
            </w:pPr>
          </w:p>
          <w:p w14:paraId="3EC24EC3" w14:textId="77777777" w:rsidR="000555A5" w:rsidRPr="000555A5" w:rsidRDefault="000555A5" w:rsidP="000555A5">
            <w:pPr>
              <w:pStyle w:val="Normal1"/>
              <w:widowControl w:val="0"/>
              <w:ind w:left="90"/>
              <w:rPr>
                <w:rFonts w:ascii="Arial" w:eastAsia="Arial" w:hAnsi="Arial" w:cs="Arial"/>
                <w:i/>
                <w:color w:val="7F7F7F"/>
                <w:sz w:val="18"/>
                <w:szCs w:val="18"/>
              </w:rPr>
            </w:pPr>
            <w:r w:rsidRPr="000555A5">
              <w:rPr>
                <w:rFonts w:ascii="Arial" w:eastAsia="Arial" w:hAnsi="Arial" w:cs="Arial"/>
                <w:i/>
                <w:color w:val="7F7F7F"/>
                <w:sz w:val="18"/>
                <w:szCs w:val="18"/>
              </w:rPr>
              <w:t xml:space="preserve">An employer must limit movement of all workers (including supervisors and on-site specialists) between multiple Work Premises that are construction sites, except in relation to: </w:t>
            </w:r>
          </w:p>
          <w:p w14:paraId="3F547617" w14:textId="77777777" w:rsidR="000555A5" w:rsidRPr="000555A5" w:rsidRDefault="000555A5" w:rsidP="000555A5">
            <w:pPr>
              <w:pStyle w:val="Normal1"/>
              <w:widowControl w:val="0"/>
              <w:numPr>
                <w:ilvl w:val="0"/>
                <w:numId w:val="45"/>
              </w:numPr>
              <w:rPr>
                <w:rFonts w:ascii="Arial" w:eastAsia="Arial" w:hAnsi="Arial" w:cs="Arial"/>
                <w:i/>
                <w:color w:val="7F7F7F"/>
                <w:sz w:val="18"/>
                <w:szCs w:val="18"/>
              </w:rPr>
            </w:pPr>
            <w:r w:rsidRPr="000555A5">
              <w:rPr>
                <w:rFonts w:ascii="Arial" w:eastAsia="Arial" w:hAnsi="Arial" w:cs="Arial"/>
                <w:i/>
                <w:color w:val="7F7F7F"/>
                <w:sz w:val="18"/>
                <w:szCs w:val="18"/>
              </w:rPr>
              <w:t>specialist contractors can move between up to 3 construction sites per week; or</w:t>
            </w:r>
          </w:p>
          <w:p w14:paraId="000001E2" w14:textId="6A4FD579" w:rsidR="000555A5" w:rsidRPr="0017666A" w:rsidRDefault="000555A5" w:rsidP="0017666A">
            <w:pPr>
              <w:pStyle w:val="Normal1"/>
              <w:widowControl w:val="0"/>
              <w:numPr>
                <w:ilvl w:val="0"/>
                <w:numId w:val="45"/>
              </w:numPr>
              <w:rPr>
                <w:rFonts w:ascii="Arial" w:eastAsia="Arial" w:hAnsi="Arial" w:cs="Arial"/>
                <w:i/>
                <w:color w:val="7F7F7F"/>
                <w:sz w:val="18"/>
                <w:szCs w:val="18"/>
              </w:rPr>
            </w:pPr>
            <w:r w:rsidRPr="000555A5">
              <w:rPr>
                <w:rFonts w:ascii="Arial" w:eastAsia="Arial" w:hAnsi="Arial" w:cs="Arial"/>
                <w:i/>
                <w:color w:val="7F7F7F"/>
                <w:sz w:val="18"/>
                <w:szCs w:val="18"/>
              </w:rPr>
              <w:t>specialists who provide safety services.</w:t>
            </w:r>
          </w:p>
        </w:tc>
      </w:tr>
    </w:tbl>
    <w:p w14:paraId="000001E3" w14:textId="77777777" w:rsidR="003A1D8A" w:rsidRDefault="003A1D8A">
      <w:pPr>
        <w:pStyle w:val="Normal1"/>
        <w:rPr>
          <w:rFonts w:ascii="Arial" w:eastAsia="Arial" w:hAnsi="Arial" w:cs="Arial"/>
          <w:b/>
          <w:color w:val="201547"/>
          <w:sz w:val="20"/>
          <w:szCs w:val="20"/>
        </w:rPr>
      </w:pPr>
    </w:p>
    <w:p w14:paraId="000001E4" w14:textId="77777777" w:rsidR="003A1D8A" w:rsidRDefault="00706B6B">
      <w:pPr>
        <w:pStyle w:val="Normal1"/>
        <w:ind w:left="720"/>
        <w:rPr>
          <w:rFonts w:ascii="Arial" w:eastAsia="Arial" w:hAnsi="Arial" w:cs="Arial"/>
          <w:b/>
          <w:color w:val="201547"/>
          <w:sz w:val="20"/>
          <w:szCs w:val="20"/>
        </w:rPr>
      </w:pPr>
      <w:r>
        <w:rPr>
          <w:rFonts w:ascii="Arial" w:eastAsia="Arial" w:hAnsi="Arial" w:cs="Arial"/>
          <w:b/>
          <w:color w:val="201547"/>
          <w:sz w:val="20"/>
          <w:szCs w:val="20"/>
        </w:rPr>
        <w:t xml:space="preserve">3.2 Determine your acceptable level of operation </w:t>
      </w:r>
      <w:r>
        <w:rPr>
          <w:rFonts w:ascii="Arial" w:eastAsia="Arial" w:hAnsi="Arial" w:cs="Arial"/>
          <w:b/>
          <w:color w:val="201547"/>
          <w:sz w:val="20"/>
          <w:szCs w:val="20"/>
        </w:rPr>
        <w:br/>
      </w:r>
    </w:p>
    <w:p w14:paraId="000001E5" w14:textId="77777777" w:rsidR="003A1D8A" w:rsidRDefault="00706B6B">
      <w:pPr>
        <w:pStyle w:val="Normal1"/>
        <w:rPr>
          <w:rFonts w:ascii="Arial" w:eastAsia="Arial" w:hAnsi="Arial" w:cs="Arial"/>
          <w:color w:val="201547"/>
          <w:sz w:val="20"/>
          <w:szCs w:val="20"/>
        </w:rPr>
      </w:pPr>
      <w:r>
        <w:rPr>
          <w:rFonts w:ascii="Arial" w:eastAsia="Arial" w:hAnsi="Arial" w:cs="Arial"/>
          <w:color w:val="201547"/>
          <w:sz w:val="20"/>
          <w:szCs w:val="20"/>
        </w:rPr>
        <w:t>All workers count towards the daily worker limit with the exception of workers specifically dedicated to oversight of COVIDSafe functions in the workplace, workers undertaking emergency repairs and maintenance and workers engaged as suppliers and in deliveries – for example, workers operating concrete trucks, concrete testers and the like who are only present onsite for a short period of time.</w:t>
      </w:r>
    </w:p>
    <w:p w14:paraId="000001E6" w14:textId="77777777" w:rsidR="003A1D8A" w:rsidRDefault="003A1D8A">
      <w:pPr>
        <w:pStyle w:val="Normal1"/>
        <w:rPr>
          <w:rFonts w:ascii="Arial" w:eastAsia="Arial" w:hAnsi="Arial" w:cs="Arial"/>
          <w:color w:val="201547"/>
          <w:sz w:val="20"/>
          <w:szCs w:val="20"/>
        </w:rPr>
      </w:pPr>
    </w:p>
    <w:p w14:paraId="000001E7" w14:textId="77777777" w:rsidR="003A1D8A" w:rsidRDefault="00706B6B">
      <w:pPr>
        <w:pStyle w:val="Normal1"/>
        <w:rPr>
          <w:rFonts w:ascii="Arial" w:eastAsia="Arial" w:hAnsi="Arial" w:cs="Arial"/>
          <w:color w:val="201547"/>
          <w:sz w:val="20"/>
          <w:szCs w:val="20"/>
        </w:rPr>
      </w:pPr>
      <w:r>
        <w:rPr>
          <w:rFonts w:ascii="Arial" w:eastAsia="Arial" w:hAnsi="Arial" w:cs="Arial"/>
          <w:color w:val="201547"/>
          <w:sz w:val="20"/>
          <w:szCs w:val="20"/>
        </w:rPr>
        <w:t>Workers that provide architecture, surveying, building inspection and engineering services must work from home where possible.  Where these workers are required to attend sites for inspection and safety purposes, they are counted as workers. Workers in this category who need to move between sites should visit no more than three sites per week, except where those visits are required to meet a minimum statutory obligation or requirement.</w:t>
      </w:r>
    </w:p>
    <w:p w14:paraId="000001E8" w14:textId="77777777" w:rsidR="003A1D8A" w:rsidRDefault="003A1D8A">
      <w:pPr>
        <w:pStyle w:val="Normal1"/>
        <w:rPr>
          <w:rFonts w:ascii="Arial" w:eastAsia="Arial" w:hAnsi="Arial" w:cs="Arial"/>
          <w:b/>
          <w:color w:val="201547"/>
          <w:sz w:val="20"/>
          <w:szCs w:val="20"/>
        </w:rPr>
      </w:pPr>
    </w:p>
    <w:p w14:paraId="000001E9" w14:textId="77777777" w:rsidR="003A1D8A" w:rsidRDefault="00706B6B">
      <w:pPr>
        <w:pStyle w:val="Normal1"/>
        <w:numPr>
          <w:ilvl w:val="0"/>
          <w:numId w:val="36"/>
        </w:numPr>
        <w:spacing w:after="120"/>
        <w:rPr>
          <w:rFonts w:ascii="Arial" w:eastAsia="Arial" w:hAnsi="Arial" w:cs="Arial"/>
          <w:b/>
          <w:i/>
          <w:color w:val="201547"/>
          <w:sz w:val="20"/>
          <w:szCs w:val="20"/>
        </w:rPr>
      </w:pPr>
      <w:r>
        <w:rPr>
          <w:rFonts w:ascii="Arial" w:eastAsia="Arial" w:hAnsi="Arial" w:cs="Arial"/>
          <w:b/>
          <w:i/>
          <w:color w:val="201547"/>
          <w:sz w:val="20"/>
          <w:szCs w:val="20"/>
        </w:rPr>
        <w:t xml:space="preserve">For small scale construction sites: </w:t>
      </w:r>
    </w:p>
    <w:p w14:paraId="000001EA" w14:textId="7FE63E2C" w:rsidR="003A1D8A" w:rsidRDefault="00706B6B" w:rsidP="01D3BF9E">
      <w:pPr>
        <w:pStyle w:val="Normal1"/>
        <w:spacing w:before="240" w:after="240"/>
        <w:rPr>
          <w:rFonts w:ascii="Arial" w:eastAsia="Arial" w:hAnsi="Arial" w:cs="Arial"/>
          <w:b/>
          <w:bCs/>
          <w:color w:val="201547"/>
          <w:sz w:val="20"/>
          <w:szCs w:val="20"/>
        </w:rPr>
      </w:pPr>
      <w:r w:rsidRPr="01D3BF9E">
        <w:rPr>
          <w:rFonts w:ascii="Arial" w:eastAsia="Arial" w:hAnsi="Arial" w:cs="Arial"/>
          <w:color w:val="201547"/>
          <w:sz w:val="20"/>
          <w:szCs w:val="20"/>
        </w:rPr>
        <w:t xml:space="preserve">Worksites must not operate with more than five people </w:t>
      </w:r>
      <w:r w:rsidR="54362652" w:rsidRPr="01D3BF9E">
        <w:rPr>
          <w:rFonts w:ascii="Arial" w:eastAsia="Arial" w:hAnsi="Arial" w:cs="Arial"/>
          <w:color w:val="201547"/>
          <w:sz w:val="20"/>
          <w:szCs w:val="20"/>
        </w:rPr>
        <w:t xml:space="preserve">(not including the </w:t>
      </w:r>
      <w:r w:rsidRPr="01D3BF9E">
        <w:rPr>
          <w:rFonts w:ascii="Arial" w:eastAsia="Arial" w:hAnsi="Arial" w:cs="Arial"/>
          <w:color w:val="201547"/>
          <w:sz w:val="20"/>
          <w:szCs w:val="20"/>
        </w:rPr>
        <w:t>supervisor</w:t>
      </w:r>
      <w:r w:rsidR="03E2267A" w:rsidRPr="01D3BF9E">
        <w:rPr>
          <w:rFonts w:ascii="Arial" w:eastAsia="Arial" w:hAnsi="Arial" w:cs="Arial"/>
          <w:color w:val="201547"/>
          <w:sz w:val="20"/>
          <w:szCs w:val="20"/>
        </w:rPr>
        <w:t>)</w:t>
      </w:r>
      <w:r w:rsidRPr="01D3BF9E">
        <w:rPr>
          <w:rFonts w:ascii="Arial" w:eastAsia="Arial" w:hAnsi="Arial" w:cs="Arial"/>
          <w:color w:val="201547"/>
          <w:sz w:val="20"/>
          <w:szCs w:val="20"/>
        </w:rPr>
        <w:t xml:space="preserve"> onsite at any one time. </w:t>
      </w:r>
    </w:p>
    <w:p w14:paraId="000001EB" w14:textId="77777777" w:rsidR="003A1D8A" w:rsidRDefault="00706B6B">
      <w:pPr>
        <w:pStyle w:val="Normal1"/>
        <w:numPr>
          <w:ilvl w:val="0"/>
          <w:numId w:val="36"/>
        </w:numPr>
        <w:rPr>
          <w:rFonts w:ascii="Arial" w:eastAsia="Arial" w:hAnsi="Arial" w:cs="Arial"/>
          <w:b/>
          <w:i/>
          <w:color w:val="201547"/>
          <w:sz w:val="20"/>
          <w:szCs w:val="20"/>
        </w:rPr>
      </w:pPr>
      <w:r>
        <w:rPr>
          <w:rFonts w:ascii="Arial" w:eastAsia="Arial" w:hAnsi="Arial" w:cs="Arial"/>
          <w:b/>
          <w:i/>
          <w:color w:val="201547"/>
          <w:sz w:val="20"/>
          <w:szCs w:val="20"/>
        </w:rPr>
        <w:t xml:space="preserve">For large scale construction sites </w:t>
      </w:r>
    </w:p>
    <w:p w14:paraId="000001EC" w14:textId="77777777" w:rsidR="003A1D8A" w:rsidRDefault="003A1D8A">
      <w:pPr>
        <w:pStyle w:val="Normal1"/>
        <w:rPr>
          <w:rFonts w:ascii="Arial" w:eastAsia="Arial" w:hAnsi="Arial" w:cs="Arial"/>
          <w:b/>
          <w:color w:val="201547"/>
          <w:sz w:val="20"/>
          <w:szCs w:val="20"/>
        </w:rPr>
      </w:pPr>
    </w:p>
    <w:p w14:paraId="000001ED" w14:textId="77777777" w:rsidR="003A1D8A" w:rsidRDefault="00706B6B">
      <w:pPr>
        <w:pStyle w:val="Normal1"/>
        <w:rPr>
          <w:rFonts w:ascii="Arial" w:eastAsia="Arial" w:hAnsi="Arial" w:cs="Arial"/>
          <w:b/>
          <w:color w:val="201547"/>
          <w:sz w:val="20"/>
          <w:szCs w:val="20"/>
        </w:rPr>
      </w:pPr>
      <w:r>
        <w:rPr>
          <w:rFonts w:ascii="Arial" w:eastAsia="Arial" w:hAnsi="Arial" w:cs="Arial"/>
          <w:color w:val="201547"/>
          <w:sz w:val="20"/>
          <w:szCs w:val="20"/>
        </w:rPr>
        <w:t xml:space="preserve">You must reduce your daily maximum number of workers to 25% of your baseline workforce or 5 workers, whichever is higher. </w:t>
      </w:r>
    </w:p>
    <w:p w14:paraId="000001EE" w14:textId="77777777" w:rsidR="003A1D8A" w:rsidRDefault="003A1D8A">
      <w:pPr>
        <w:pStyle w:val="Normal1"/>
        <w:rPr>
          <w:rFonts w:ascii="Arial" w:eastAsia="Arial" w:hAnsi="Arial" w:cs="Arial"/>
          <w:b/>
          <w:i/>
          <w:color w:val="201547"/>
          <w:sz w:val="18"/>
          <w:szCs w:val="18"/>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240"/>
        <w:gridCol w:w="6960"/>
      </w:tblGrid>
      <w:tr w:rsidR="003A1D8A" w14:paraId="582D3009" w14:textId="77777777">
        <w:trPr>
          <w:trHeight w:val="281"/>
        </w:trPr>
        <w:tc>
          <w:tcPr>
            <w:tcW w:w="10200" w:type="dxa"/>
            <w:gridSpan w:val="2"/>
            <w:shd w:val="clear" w:color="auto" w:fill="201547"/>
            <w:tcMar>
              <w:top w:w="100" w:type="dxa"/>
              <w:left w:w="100" w:type="dxa"/>
              <w:bottom w:w="100" w:type="dxa"/>
              <w:right w:w="100" w:type="dxa"/>
            </w:tcMar>
          </w:tcPr>
          <w:p w14:paraId="000001EF" w14:textId="77777777" w:rsidR="003A1D8A" w:rsidRDefault="00706B6B">
            <w:pPr>
              <w:pStyle w:val="Normal1"/>
              <w:widowControl w:val="0"/>
              <w:ind w:left="90"/>
              <w:rPr>
                <w:rFonts w:ascii="Arial" w:eastAsia="Arial" w:hAnsi="Arial" w:cs="Arial"/>
                <w:b/>
                <w:color w:val="FFFFFF"/>
                <w:sz w:val="18"/>
                <w:szCs w:val="18"/>
              </w:rPr>
            </w:pPr>
            <w:r>
              <w:rPr>
                <w:rFonts w:ascii="Arial" w:eastAsia="Arial" w:hAnsi="Arial" w:cs="Arial"/>
                <w:b/>
                <w:color w:val="FFFFFF"/>
                <w:sz w:val="18"/>
                <w:szCs w:val="18"/>
              </w:rPr>
              <w:t>Reduction of onsite workforce – large scale construction sites</w:t>
            </w:r>
          </w:p>
        </w:tc>
      </w:tr>
      <w:tr w:rsidR="003A1D8A" w14:paraId="5F96FD41" w14:textId="77777777">
        <w:trPr>
          <w:trHeight w:val="1725"/>
        </w:trPr>
        <w:tc>
          <w:tcPr>
            <w:tcW w:w="3240" w:type="dxa"/>
            <w:shd w:val="clear" w:color="auto" w:fill="auto"/>
            <w:tcMar>
              <w:top w:w="100" w:type="dxa"/>
              <w:left w:w="100" w:type="dxa"/>
              <w:bottom w:w="100" w:type="dxa"/>
              <w:right w:w="100" w:type="dxa"/>
            </w:tcMar>
          </w:tcPr>
          <w:p w14:paraId="000001F1"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What is your baseline workforce (before reducing workforce)?</w:t>
            </w:r>
          </w:p>
        </w:tc>
        <w:tc>
          <w:tcPr>
            <w:tcW w:w="6960" w:type="dxa"/>
            <w:shd w:val="clear" w:color="auto" w:fill="auto"/>
            <w:tcMar>
              <w:top w:w="100" w:type="dxa"/>
              <w:left w:w="100" w:type="dxa"/>
              <w:bottom w:w="100" w:type="dxa"/>
              <w:right w:w="100" w:type="dxa"/>
            </w:tcMar>
          </w:tcPr>
          <w:p w14:paraId="000001F2" w14:textId="77777777" w:rsidR="003A1D8A" w:rsidRDefault="00706B6B">
            <w:pPr>
              <w:pStyle w:val="Normal1"/>
              <w:widowControl w:val="0"/>
              <w:spacing w:line="276" w:lineRule="auto"/>
              <w:rPr>
                <w:rFonts w:ascii="Arial" w:eastAsia="Arial" w:hAnsi="Arial" w:cs="Arial"/>
                <w:i/>
                <w:color w:val="7F7F7F"/>
                <w:sz w:val="18"/>
                <w:szCs w:val="18"/>
              </w:rPr>
            </w:pPr>
            <w:r>
              <w:rPr>
                <w:rFonts w:ascii="Arial" w:eastAsia="Arial" w:hAnsi="Arial" w:cs="Arial"/>
                <w:i/>
                <w:color w:val="7F7F7F"/>
                <w:sz w:val="18"/>
                <w:szCs w:val="18"/>
              </w:rPr>
              <w:t>To calculate baseline workforce, use the average daily number of workers on site across the project lifecycle, as derived from the project’s resourcing plan as at 31 July 2020.</w:t>
            </w:r>
          </w:p>
          <w:p w14:paraId="000001F3" w14:textId="77777777" w:rsidR="003A1D8A" w:rsidRDefault="003A1D8A">
            <w:pPr>
              <w:pStyle w:val="Normal1"/>
              <w:widowControl w:val="0"/>
              <w:spacing w:line="276" w:lineRule="auto"/>
              <w:rPr>
                <w:rFonts w:ascii="Arial" w:eastAsia="Arial" w:hAnsi="Arial" w:cs="Arial"/>
                <w:i/>
                <w:color w:val="7F7F7F"/>
                <w:sz w:val="18"/>
                <w:szCs w:val="18"/>
              </w:rPr>
            </w:pPr>
          </w:p>
          <w:p w14:paraId="000001F4" w14:textId="77777777" w:rsidR="003A1D8A" w:rsidRDefault="00706B6B">
            <w:pPr>
              <w:pStyle w:val="Normal1"/>
              <w:widowControl w:val="0"/>
              <w:spacing w:line="276" w:lineRule="auto"/>
              <w:rPr>
                <w:rFonts w:ascii="Arial" w:eastAsia="Arial" w:hAnsi="Arial" w:cs="Arial"/>
                <w:color w:val="201547"/>
                <w:sz w:val="20"/>
                <w:szCs w:val="20"/>
                <w:highlight w:val="yellow"/>
              </w:rPr>
            </w:pPr>
            <w:r>
              <w:rPr>
                <w:rFonts w:ascii="Arial" w:eastAsia="Arial" w:hAnsi="Arial" w:cs="Arial"/>
                <w:i/>
                <w:color w:val="7F7F7F"/>
                <w:sz w:val="18"/>
                <w:szCs w:val="18"/>
              </w:rPr>
              <w:t>A project lifecycle commences from the date of on-site mobilisation and ends at handover.</w:t>
            </w:r>
          </w:p>
        </w:tc>
      </w:tr>
      <w:tr w:rsidR="003A1D8A" w14:paraId="41644CFB" w14:textId="77777777">
        <w:trPr>
          <w:trHeight w:val="400"/>
        </w:trPr>
        <w:tc>
          <w:tcPr>
            <w:tcW w:w="3240" w:type="dxa"/>
            <w:shd w:val="clear" w:color="auto" w:fill="auto"/>
            <w:tcMar>
              <w:top w:w="100" w:type="dxa"/>
              <w:left w:w="100" w:type="dxa"/>
              <w:bottom w:w="100" w:type="dxa"/>
              <w:right w:w="100" w:type="dxa"/>
            </w:tcMar>
          </w:tcPr>
          <w:p w14:paraId="000001F5"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What is your reduced daily maximum workforce?</w:t>
            </w:r>
          </w:p>
        </w:tc>
        <w:tc>
          <w:tcPr>
            <w:tcW w:w="6960" w:type="dxa"/>
            <w:shd w:val="clear" w:color="auto" w:fill="auto"/>
            <w:tcMar>
              <w:top w:w="100" w:type="dxa"/>
              <w:left w:w="100" w:type="dxa"/>
              <w:bottom w:w="100" w:type="dxa"/>
              <w:right w:w="100" w:type="dxa"/>
            </w:tcMar>
          </w:tcPr>
          <w:p w14:paraId="000001F6" w14:textId="77777777" w:rsidR="003A1D8A" w:rsidRDefault="00706B6B">
            <w:pPr>
              <w:pStyle w:val="Normal1"/>
              <w:widowControl w:val="0"/>
              <w:spacing w:line="276" w:lineRule="auto"/>
              <w:rPr>
                <w:rFonts w:ascii="Arial" w:eastAsia="Arial" w:hAnsi="Arial" w:cs="Arial"/>
                <w:i/>
                <w:color w:val="7F7F7F"/>
                <w:sz w:val="18"/>
                <w:szCs w:val="18"/>
              </w:rPr>
            </w:pPr>
            <w:r>
              <w:rPr>
                <w:rFonts w:ascii="Arial" w:eastAsia="Arial" w:hAnsi="Arial" w:cs="Arial"/>
                <w:i/>
                <w:color w:val="7F7F7F"/>
                <w:sz w:val="18"/>
                <w:szCs w:val="18"/>
              </w:rPr>
              <w:t xml:space="preserve">This is 25% of your baseline workforce or five workers, whichever is higher. </w:t>
            </w:r>
          </w:p>
        </w:tc>
      </w:tr>
      <w:tr w:rsidR="003A1D8A" w14:paraId="69D23F9B" w14:textId="77777777">
        <w:trPr>
          <w:trHeight w:val="915"/>
        </w:trPr>
        <w:tc>
          <w:tcPr>
            <w:tcW w:w="10200" w:type="dxa"/>
            <w:gridSpan w:val="2"/>
            <w:shd w:val="clear" w:color="auto" w:fill="auto"/>
            <w:tcMar>
              <w:top w:w="100" w:type="dxa"/>
              <w:left w:w="100" w:type="dxa"/>
              <w:bottom w:w="100" w:type="dxa"/>
              <w:right w:w="100" w:type="dxa"/>
            </w:tcMar>
          </w:tcPr>
          <w:p w14:paraId="000001F7"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Additional information </w:t>
            </w:r>
          </w:p>
          <w:p w14:paraId="000001F8" w14:textId="77777777" w:rsidR="003A1D8A" w:rsidRDefault="003A1D8A">
            <w:pPr>
              <w:pStyle w:val="Normal1"/>
              <w:widowControl w:val="0"/>
              <w:ind w:left="90"/>
              <w:rPr>
                <w:rFonts w:ascii="Arial" w:eastAsia="Arial" w:hAnsi="Arial" w:cs="Arial"/>
                <w:color w:val="201547"/>
                <w:sz w:val="20"/>
                <w:szCs w:val="20"/>
              </w:rPr>
            </w:pPr>
          </w:p>
          <w:p w14:paraId="000001F9" w14:textId="77777777" w:rsidR="003A1D8A" w:rsidRDefault="00706B6B">
            <w:pPr>
              <w:pStyle w:val="Normal1"/>
              <w:widowControl w:val="0"/>
              <w:ind w:left="90"/>
              <w:rPr>
                <w:rFonts w:ascii="Arial" w:eastAsia="Arial" w:hAnsi="Arial" w:cs="Arial"/>
                <w:color w:val="201547"/>
                <w:sz w:val="20"/>
                <w:szCs w:val="20"/>
              </w:rPr>
            </w:pPr>
            <w:r>
              <w:rPr>
                <w:rFonts w:ascii="Arial" w:eastAsia="Arial" w:hAnsi="Arial" w:cs="Arial"/>
                <w:i/>
                <w:color w:val="7F7F7F"/>
                <w:sz w:val="18"/>
                <w:szCs w:val="18"/>
              </w:rPr>
              <w:t>Any further information that supports or further clarifies your answers to the above questions.</w:t>
            </w:r>
          </w:p>
          <w:p w14:paraId="000001FA" w14:textId="77777777" w:rsidR="003A1D8A" w:rsidRDefault="003A1D8A">
            <w:pPr>
              <w:pStyle w:val="Normal1"/>
              <w:widowControl w:val="0"/>
              <w:rPr>
                <w:rFonts w:ascii="Arial" w:eastAsia="Arial" w:hAnsi="Arial" w:cs="Arial"/>
                <w:color w:val="201547"/>
                <w:sz w:val="20"/>
                <w:szCs w:val="20"/>
              </w:rPr>
            </w:pPr>
          </w:p>
        </w:tc>
      </w:tr>
    </w:tbl>
    <w:p w14:paraId="000001FC" w14:textId="77777777" w:rsidR="003A1D8A" w:rsidRDefault="003A1D8A">
      <w:pPr>
        <w:pStyle w:val="Normal1"/>
        <w:rPr>
          <w:rFonts w:ascii="Arial" w:eastAsia="Arial" w:hAnsi="Arial" w:cs="Arial"/>
          <w:color w:val="201547"/>
          <w:sz w:val="20"/>
          <w:szCs w:val="20"/>
        </w:rPr>
      </w:pPr>
    </w:p>
    <w:p w14:paraId="000001FD" w14:textId="77777777" w:rsidR="003A1D8A" w:rsidRDefault="00706B6B">
      <w:pPr>
        <w:pStyle w:val="Normal1"/>
        <w:numPr>
          <w:ilvl w:val="0"/>
          <w:numId w:val="36"/>
        </w:numPr>
        <w:rPr>
          <w:rFonts w:ascii="Arial" w:eastAsia="Arial" w:hAnsi="Arial" w:cs="Arial"/>
          <w:b/>
          <w:color w:val="201547"/>
          <w:sz w:val="20"/>
          <w:szCs w:val="20"/>
        </w:rPr>
      </w:pPr>
      <w:r>
        <w:rPr>
          <w:rFonts w:ascii="Arial" w:eastAsia="Arial" w:hAnsi="Arial" w:cs="Arial"/>
          <w:b/>
          <w:i/>
          <w:color w:val="201547"/>
          <w:sz w:val="20"/>
          <w:szCs w:val="20"/>
        </w:rPr>
        <w:t>For early stage residential land development sites</w:t>
      </w:r>
      <w:r>
        <w:rPr>
          <w:rFonts w:ascii="Arial" w:eastAsia="Arial" w:hAnsi="Arial" w:cs="Arial"/>
          <w:b/>
          <w:color w:val="201547"/>
          <w:sz w:val="20"/>
          <w:szCs w:val="20"/>
        </w:rPr>
        <w:br/>
      </w:r>
    </w:p>
    <w:p w14:paraId="000001FE" w14:textId="005AEB20" w:rsidR="003A1D8A" w:rsidRDefault="00706B6B" w:rsidP="01D3BF9E">
      <w:pPr>
        <w:pStyle w:val="Normal1"/>
        <w:rPr>
          <w:rFonts w:ascii="Arial" w:eastAsia="Arial" w:hAnsi="Arial" w:cs="Arial"/>
          <w:b/>
          <w:bCs/>
          <w:color w:val="201547"/>
          <w:sz w:val="20"/>
          <w:szCs w:val="20"/>
        </w:rPr>
      </w:pPr>
      <w:r w:rsidRPr="01D3BF9E">
        <w:rPr>
          <w:rFonts w:ascii="Arial" w:eastAsia="Arial" w:hAnsi="Arial" w:cs="Arial"/>
          <w:color w:val="201547"/>
          <w:sz w:val="20"/>
          <w:szCs w:val="20"/>
        </w:rPr>
        <w:t xml:space="preserve">You must </w:t>
      </w:r>
      <w:r w:rsidRPr="01D3BF9E">
        <w:rPr>
          <w:rFonts w:ascii="Arial" w:eastAsia="Arial" w:hAnsi="Arial" w:cs="Arial"/>
          <w:color w:val="201547"/>
          <w:sz w:val="18"/>
          <w:szCs w:val="18"/>
        </w:rPr>
        <w:t xml:space="preserve">reduce your daily onsite workforce to ensure density restriction of no more than 10 workers per hectare </w:t>
      </w:r>
      <w:r w:rsidR="7074349C" w:rsidRPr="01D3BF9E">
        <w:rPr>
          <w:rFonts w:ascii="Arial" w:eastAsia="Arial" w:hAnsi="Arial" w:cs="Arial"/>
          <w:color w:val="201547"/>
          <w:sz w:val="18"/>
          <w:szCs w:val="18"/>
        </w:rPr>
        <w:t xml:space="preserve">is </w:t>
      </w:r>
      <w:r w:rsidRPr="01D3BF9E">
        <w:rPr>
          <w:rFonts w:ascii="Arial" w:eastAsia="Arial" w:hAnsi="Arial" w:cs="Arial"/>
          <w:color w:val="201547"/>
          <w:sz w:val="18"/>
          <w:szCs w:val="18"/>
        </w:rPr>
        <w:t xml:space="preserve">met. </w:t>
      </w:r>
    </w:p>
    <w:p w14:paraId="000001FF" w14:textId="77777777" w:rsidR="003A1D8A" w:rsidRDefault="003A1D8A">
      <w:pPr>
        <w:pStyle w:val="Normal1"/>
        <w:rPr>
          <w:rFonts w:ascii="Arial" w:eastAsia="Arial" w:hAnsi="Arial" w:cs="Arial"/>
          <w:b/>
          <w:color w:val="201547"/>
          <w:sz w:val="20"/>
          <w:szCs w:val="20"/>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345"/>
        <w:gridCol w:w="6855"/>
      </w:tblGrid>
      <w:tr w:rsidR="003A1D8A" w14:paraId="7B8D6A74" w14:textId="77777777" w:rsidTr="6A0F16ED">
        <w:tc>
          <w:tcPr>
            <w:tcW w:w="10200" w:type="dxa"/>
            <w:gridSpan w:val="2"/>
            <w:shd w:val="clear" w:color="auto" w:fill="201547"/>
            <w:tcMar>
              <w:top w:w="100" w:type="dxa"/>
              <w:left w:w="100" w:type="dxa"/>
              <w:bottom w:w="100" w:type="dxa"/>
              <w:right w:w="100" w:type="dxa"/>
            </w:tcMar>
          </w:tcPr>
          <w:p w14:paraId="00000200" w14:textId="77777777" w:rsidR="003A1D8A" w:rsidRDefault="00706B6B">
            <w:pPr>
              <w:pStyle w:val="Normal1"/>
              <w:widowControl w:val="0"/>
              <w:ind w:left="90"/>
              <w:rPr>
                <w:rFonts w:ascii="Arial" w:eastAsia="Arial" w:hAnsi="Arial" w:cs="Arial"/>
                <w:b/>
                <w:color w:val="FFFFFF"/>
                <w:sz w:val="18"/>
                <w:szCs w:val="18"/>
              </w:rPr>
            </w:pPr>
            <w:r>
              <w:rPr>
                <w:rFonts w:ascii="Arial" w:eastAsia="Arial" w:hAnsi="Arial" w:cs="Arial"/>
                <w:b/>
                <w:color w:val="FFFFFF"/>
                <w:sz w:val="18"/>
                <w:szCs w:val="18"/>
              </w:rPr>
              <w:t>Reduction of onsite workforce – early stage residential land development sites</w:t>
            </w:r>
          </w:p>
        </w:tc>
      </w:tr>
      <w:tr w:rsidR="003A1D8A" w14:paraId="1FA99770" w14:textId="77777777" w:rsidTr="6A0F16ED">
        <w:trPr>
          <w:trHeight w:val="400"/>
        </w:trPr>
        <w:tc>
          <w:tcPr>
            <w:tcW w:w="3345" w:type="dxa"/>
            <w:shd w:val="clear" w:color="auto" w:fill="auto"/>
            <w:tcMar>
              <w:top w:w="100" w:type="dxa"/>
              <w:left w:w="100" w:type="dxa"/>
              <w:bottom w:w="100" w:type="dxa"/>
              <w:right w:w="100" w:type="dxa"/>
            </w:tcMar>
          </w:tcPr>
          <w:p w14:paraId="00000202"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What is the size of your site in hectares? </w:t>
            </w:r>
          </w:p>
        </w:tc>
        <w:tc>
          <w:tcPr>
            <w:tcW w:w="6855" w:type="dxa"/>
            <w:shd w:val="clear" w:color="auto" w:fill="auto"/>
            <w:tcMar>
              <w:top w:w="100" w:type="dxa"/>
              <w:left w:w="100" w:type="dxa"/>
              <w:bottom w:w="100" w:type="dxa"/>
              <w:right w:w="100" w:type="dxa"/>
            </w:tcMar>
          </w:tcPr>
          <w:p w14:paraId="00000203" w14:textId="77777777" w:rsidR="003A1D8A" w:rsidRDefault="00706B6B">
            <w:pPr>
              <w:pStyle w:val="Normal1"/>
              <w:widowControl w:val="0"/>
              <w:ind w:left="90"/>
              <w:rPr>
                <w:rFonts w:ascii="Arial" w:eastAsia="Arial" w:hAnsi="Arial" w:cs="Arial"/>
                <w:i/>
                <w:color w:val="7F7F7F"/>
                <w:sz w:val="18"/>
                <w:szCs w:val="18"/>
              </w:rPr>
            </w:pPr>
            <w:r>
              <w:rPr>
                <w:rFonts w:ascii="Arial" w:eastAsia="Arial" w:hAnsi="Arial" w:cs="Arial"/>
                <w:i/>
                <w:color w:val="7F7F7F"/>
                <w:sz w:val="18"/>
                <w:szCs w:val="18"/>
              </w:rPr>
              <w:t>e.g. 10 hectares</w:t>
            </w:r>
          </w:p>
        </w:tc>
      </w:tr>
      <w:tr w:rsidR="003A1D8A" w14:paraId="1AC96D20" w14:textId="77777777" w:rsidTr="6A0F16ED">
        <w:trPr>
          <w:trHeight w:val="400"/>
        </w:trPr>
        <w:tc>
          <w:tcPr>
            <w:tcW w:w="3345" w:type="dxa"/>
            <w:shd w:val="clear" w:color="auto" w:fill="auto"/>
            <w:tcMar>
              <w:top w:w="100" w:type="dxa"/>
              <w:left w:w="100" w:type="dxa"/>
              <w:bottom w:w="100" w:type="dxa"/>
              <w:right w:w="100" w:type="dxa"/>
            </w:tcMar>
          </w:tcPr>
          <w:p w14:paraId="00000204" w14:textId="77777777" w:rsidR="003A1D8A" w:rsidRDefault="00706B6B">
            <w:pPr>
              <w:pStyle w:val="Normal1"/>
              <w:widowControl w:val="0"/>
              <w:ind w:left="90"/>
              <w:rPr>
                <w:rFonts w:ascii="Arial" w:eastAsia="Arial" w:hAnsi="Arial" w:cs="Arial"/>
                <w:b/>
                <w:color w:val="201547"/>
                <w:sz w:val="18"/>
                <w:szCs w:val="18"/>
              </w:rPr>
            </w:pPr>
            <w:r>
              <w:rPr>
                <w:rFonts w:ascii="Arial" w:eastAsia="Arial" w:hAnsi="Arial" w:cs="Arial"/>
                <w:b/>
                <w:color w:val="201547"/>
                <w:sz w:val="18"/>
                <w:szCs w:val="18"/>
              </w:rPr>
              <w:t>What is your reduced daily workforce capacity?</w:t>
            </w:r>
          </w:p>
        </w:tc>
        <w:tc>
          <w:tcPr>
            <w:tcW w:w="6855" w:type="dxa"/>
            <w:shd w:val="clear" w:color="auto" w:fill="auto"/>
            <w:tcMar>
              <w:top w:w="100" w:type="dxa"/>
              <w:left w:w="100" w:type="dxa"/>
              <w:bottom w:w="100" w:type="dxa"/>
              <w:right w:w="100" w:type="dxa"/>
            </w:tcMar>
          </w:tcPr>
          <w:p w14:paraId="00000205" w14:textId="77777777" w:rsidR="003A1D8A" w:rsidRDefault="00706B6B">
            <w:pPr>
              <w:pStyle w:val="Normal1"/>
              <w:widowControl w:val="0"/>
              <w:ind w:left="90"/>
              <w:rPr>
                <w:rFonts w:ascii="Arial" w:eastAsia="Arial" w:hAnsi="Arial" w:cs="Arial"/>
                <w:i/>
                <w:color w:val="7F7F7F"/>
                <w:sz w:val="18"/>
                <w:szCs w:val="18"/>
              </w:rPr>
            </w:pPr>
            <w:r>
              <w:rPr>
                <w:rFonts w:ascii="Arial" w:eastAsia="Arial" w:hAnsi="Arial" w:cs="Arial"/>
                <w:i/>
                <w:color w:val="7F7F7F"/>
                <w:sz w:val="18"/>
                <w:szCs w:val="18"/>
              </w:rPr>
              <w:t>To calculate this:</w:t>
            </w:r>
          </w:p>
          <w:p w14:paraId="00000206" w14:textId="77777777" w:rsidR="003A1D8A" w:rsidRDefault="00706B6B">
            <w:pPr>
              <w:pStyle w:val="Normal1"/>
              <w:widowControl w:val="0"/>
              <w:ind w:left="90"/>
              <w:rPr>
                <w:rFonts w:ascii="Arial" w:eastAsia="Arial" w:hAnsi="Arial" w:cs="Arial"/>
                <w:i/>
                <w:color w:val="7F7F7F"/>
                <w:sz w:val="18"/>
                <w:szCs w:val="18"/>
              </w:rPr>
            </w:pPr>
            <w:r>
              <w:rPr>
                <w:rFonts w:ascii="Arial" w:eastAsia="Arial" w:hAnsi="Arial" w:cs="Arial"/>
                <w:i/>
                <w:color w:val="7F7F7F"/>
                <w:sz w:val="18"/>
                <w:szCs w:val="18"/>
              </w:rPr>
              <w:t>Size of your site in hectares x number of workers</w:t>
            </w:r>
          </w:p>
          <w:p w14:paraId="00000207" w14:textId="77777777" w:rsidR="003A1D8A" w:rsidRDefault="00706B6B" w:rsidP="6A0F16ED">
            <w:pPr>
              <w:pStyle w:val="Normal1"/>
              <w:widowControl w:val="0"/>
              <w:ind w:left="90"/>
              <w:rPr>
                <w:rFonts w:ascii="Arial" w:eastAsia="Arial" w:hAnsi="Arial" w:cs="Arial"/>
                <w:i/>
                <w:iCs/>
                <w:color w:val="7F7F7F"/>
                <w:sz w:val="18"/>
                <w:szCs w:val="18"/>
              </w:rPr>
            </w:pPr>
            <w:r w:rsidRPr="6A0F16ED">
              <w:rPr>
                <w:rFonts w:ascii="Arial" w:eastAsia="Arial" w:hAnsi="Arial" w:cs="Arial"/>
                <w:i/>
                <w:iCs/>
                <w:color w:val="7F7F7F" w:themeColor="text1" w:themeTint="80"/>
                <w:sz w:val="18"/>
                <w:szCs w:val="18"/>
              </w:rPr>
              <w:t xml:space="preserve">e.g. </w:t>
            </w:r>
            <w:proofErr w:type="gramStart"/>
            <w:r w:rsidRPr="6A0F16ED">
              <w:rPr>
                <w:rFonts w:ascii="Arial" w:eastAsia="Arial" w:hAnsi="Arial" w:cs="Arial"/>
                <w:i/>
                <w:iCs/>
                <w:color w:val="7F7F7F" w:themeColor="text1" w:themeTint="80"/>
                <w:sz w:val="18"/>
                <w:szCs w:val="18"/>
              </w:rPr>
              <w:t>10 hectare</w:t>
            </w:r>
            <w:proofErr w:type="gramEnd"/>
            <w:r w:rsidRPr="6A0F16ED">
              <w:rPr>
                <w:rFonts w:ascii="Arial" w:eastAsia="Arial" w:hAnsi="Arial" w:cs="Arial"/>
                <w:i/>
                <w:iCs/>
                <w:color w:val="7F7F7F" w:themeColor="text1" w:themeTint="80"/>
                <w:sz w:val="18"/>
                <w:szCs w:val="18"/>
              </w:rPr>
              <w:t xml:space="preserve"> site x 10 workers per hectare = 100 worker reduced daily workforce capacity</w:t>
            </w:r>
          </w:p>
        </w:tc>
      </w:tr>
    </w:tbl>
    <w:p w14:paraId="0000020A" w14:textId="77777777" w:rsidR="003A1D8A" w:rsidRDefault="003A1D8A">
      <w:pPr>
        <w:pStyle w:val="Normal1"/>
        <w:rPr>
          <w:rFonts w:ascii="Arial" w:eastAsia="Arial" w:hAnsi="Arial" w:cs="Arial"/>
          <w:sz w:val="20"/>
          <w:szCs w:val="20"/>
        </w:rPr>
      </w:pPr>
      <w:bookmarkStart w:id="23" w:name="_heading=h.2fk2vm4i24z" w:colFirst="0" w:colLast="0"/>
      <w:bookmarkStart w:id="24" w:name="_heading=h.j0pz459ztiaz" w:colFirst="0" w:colLast="0"/>
      <w:bookmarkEnd w:id="23"/>
      <w:bookmarkEnd w:id="24"/>
    </w:p>
    <w:sectPr w:rsidR="003A1D8A">
      <w:headerReference w:type="default" r:id="rId31"/>
      <w:footerReference w:type="default" r:id="rId32"/>
      <w:type w:val="continuous"/>
      <w:pgSz w:w="11906" w:h="16838"/>
      <w:pgMar w:top="851" w:right="851" w:bottom="1418" w:left="851" w:header="340" w:footer="851" w:gutter="0"/>
      <w:cols w:space="720" w:equalWidth="0">
        <w:col w:w="9360"/>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BFB0DB" w16cex:dateUtc="2020-08-08T12:56: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C019" w14:textId="77777777" w:rsidR="004B1944" w:rsidRDefault="004B1944">
      <w:r>
        <w:separator/>
      </w:r>
    </w:p>
  </w:endnote>
  <w:endnote w:type="continuationSeparator" w:id="0">
    <w:p w14:paraId="283AD4B7" w14:textId="77777777" w:rsidR="004B1944" w:rsidRDefault="004B1944">
      <w:r>
        <w:continuationSeparator/>
      </w:r>
    </w:p>
  </w:endnote>
  <w:endnote w:type="continuationNotice" w:id="1">
    <w:p w14:paraId="207D43DF" w14:textId="77777777" w:rsidR="004B1944" w:rsidRDefault="004B1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766661"/>
      <w:docPartObj>
        <w:docPartGallery w:val="Page Numbers (Bottom of Page)"/>
        <w:docPartUnique/>
      </w:docPartObj>
    </w:sdtPr>
    <w:sdtEndPr>
      <w:rPr>
        <w:noProof/>
      </w:rPr>
    </w:sdtEndPr>
    <w:sdtContent>
      <w:p w14:paraId="73AF87FA" w14:textId="1C2D4D16" w:rsidR="00A81033" w:rsidRDefault="00A81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F" w14:textId="77777777" w:rsidR="00482B02" w:rsidRDefault="00482B02">
    <w:pPr>
      <w:pStyle w:val="Normal1"/>
      <w:pBdr>
        <w:top w:val="nil"/>
        <w:left w:val="nil"/>
        <w:bottom w:val="nil"/>
        <w:right w:val="nil"/>
        <w:between w:val="nil"/>
      </w:pBdr>
      <w:tabs>
        <w:tab w:val="right" w:pos="10206"/>
      </w:tabs>
      <w:spacing w:before="300"/>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378603"/>
      <w:docPartObj>
        <w:docPartGallery w:val="Page Numbers (Bottom of Page)"/>
        <w:docPartUnique/>
      </w:docPartObj>
    </w:sdtPr>
    <w:sdtEndPr>
      <w:rPr>
        <w:noProof/>
      </w:rPr>
    </w:sdtEndPr>
    <w:sdtContent>
      <w:p w14:paraId="015FD107" w14:textId="3C6D2F76" w:rsidR="00A81033" w:rsidRDefault="00A81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E459" w14:textId="77777777" w:rsidR="004B1944" w:rsidRDefault="004B1944">
      <w:r>
        <w:separator/>
      </w:r>
    </w:p>
  </w:footnote>
  <w:footnote w:type="continuationSeparator" w:id="0">
    <w:p w14:paraId="37C74212" w14:textId="77777777" w:rsidR="004B1944" w:rsidRDefault="004B1944">
      <w:r>
        <w:continuationSeparator/>
      </w:r>
    </w:p>
  </w:footnote>
  <w:footnote w:type="continuationNotice" w:id="1">
    <w:p w14:paraId="62A4F532" w14:textId="77777777" w:rsidR="004B1944" w:rsidRDefault="004B1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77777777" w:rsidR="00482B02" w:rsidRDefault="00482B02">
    <w:pPr>
      <w:pStyle w:val="Normal1"/>
      <w:pBdr>
        <w:top w:val="nil"/>
        <w:left w:val="nil"/>
        <w:bottom w:val="nil"/>
        <w:right w:val="nil"/>
        <w:between w:val="nil"/>
      </w:pBdr>
      <w:spacing w:after="300"/>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420"/>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34DFB"/>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447DC"/>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B26E8F"/>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23E19"/>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62AC6"/>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019E8"/>
    <w:multiLevelType w:val="hybridMultilevel"/>
    <w:tmpl w:val="29AE7896"/>
    <w:lvl w:ilvl="0" w:tplc="75640556">
      <w:start w:val="1"/>
      <w:numFmt w:val="bullet"/>
      <w:lvlText w:val=""/>
      <w:lvlJc w:val="left"/>
      <w:pPr>
        <w:ind w:left="720" w:hanging="360"/>
      </w:pPr>
      <w:rPr>
        <w:rFonts w:ascii="Symbol" w:hAnsi="Symbol" w:hint="default"/>
      </w:rPr>
    </w:lvl>
    <w:lvl w:ilvl="1" w:tplc="ED44EFF8">
      <w:start w:val="1"/>
      <w:numFmt w:val="bullet"/>
      <w:lvlText w:val="o"/>
      <w:lvlJc w:val="left"/>
      <w:pPr>
        <w:ind w:left="1440" w:hanging="360"/>
      </w:pPr>
      <w:rPr>
        <w:rFonts w:ascii="Courier New" w:hAnsi="Courier New" w:hint="default"/>
      </w:rPr>
    </w:lvl>
    <w:lvl w:ilvl="2" w:tplc="A1D865DE">
      <w:start w:val="1"/>
      <w:numFmt w:val="bullet"/>
      <w:lvlText w:val=""/>
      <w:lvlJc w:val="left"/>
      <w:pPr>
        <w:ind w:left="2160" w:hanging="360"/>
      </w:pPr>
      <w:rPr>
        <w:rFonts w:ascii="Wingdings" w:hAnsi="Wingdings" w:hint="default"/>
      </w:rPr>
    </w:lvl>
    <w:lvl w:ilvl="3" w:tplc="6114A60C">
      <w:start w:val="1"/>
      <w:numFmt w:val="bullet"/>
      <w:lvlText w:val=""/>
      <w:lvlJc w:val="left"/>
      <w:pPr>
        <w:ind w:left="2880" w:hanging="360"/>
      </w:pPr>
      <w:rPr>
        <w:rFonts w:ascii="Symbol" w:hAnsi="Symbol" w:hint="default"/>
      </w:rPr>
    </w:lvl>
    <w:lvl w:ilvl="4" w:tplc="AB128392">
      <w:start w:val="1"/>
      <w:numFmt w:val="bullet"/>
      <w:lvlText w:val="o"/>
      <w:lvlJc w:val="left"/>
      <w:pPr>
        <w:ind w:left="3600" w:hanging="360"/>
      </w:pPr>
      <w:rPr>
        <w:rFonts w:ascii="Courier New" w:hAnsi="Courier New" w:hint="default"/>
      </w:rPr>
    </w:lvl>
    <w:lvl w:ilvl="5" w:tplc="EFD214CE">
      <w:start w:val="1"/>
      <w:numFmt w:val="bullet"/>
      <w:lvlText w:val=""/>
      <w:lvlJc w:val="left"/>
      <w:pPr>
        <w:ind w:left="4320" w:hanging="360"/>
      </w:pPr>
      <w:rPr>
        <w:rFonts w:ascii="Wingdings" w:hAnsi="Wingdings" w:hint="default"/>
      </w:rPr>
    </w:lvl>
    <w:lvl w:ilvl="6" w:tplc="90DCF4E2">
      <w:start w:val="1"/>
      <w:numFmt w:val="bullet"/>
      <w:lvlText w:val=""/>
      <w:lvlJc w:val="left"/>
      <w:pPr>
        <w:ind w:left="5040" w:hanging="360"/>
      </w:pPr>
      <w:rPr>
        <w:rFonts w:ascii="Symbol" w:hAnsi="Symbol" w:hint="default"/>
      </w:rPr>
    </w:lvl>
    <w:lvl w:ilvl="7" w:tplc="3F9218D2">
      <w:start w:val="1"/>
      <w:numFmt w:val="bullet"/>
      <w:lvlText w:val="o"/>
      <w:lvlJc w:val="left"/>
      <w:pPr>
        <w:ind w:left="5760" w:hanging="360"/>
      </w:pPr>
      <w:rPr>
        <w:rFonts w:ascii="Courier New" w:hAnsi="Courier New" w:hint="default"/>
      </w:rPr>
    </w:lvl>
    <w:lvl w:ilvl="8" w:tplc="A7C2394A">
      <w:start w:val="1"/>
      <w:numFmt w:val="bullet"/>
      <w:lvlText w:val=""/>
      <w:lvlJc w:val="left"/>
      <w:pPr>
        <w:ind w:left="6480" w:hanging="360"/>
      </w:pPr>
      <w:rPr>
        <w:rFonts w:ascii="Wingdings" w:hAnsi="Wingdings" w:hint="default"/>
      </w:rPr>
    </w:lvl>
  </w:abstractNum>
  <w:abstractNum w:abstractNumId="7" w15:restartNumberingAfterBreak="0">
    <w:nsid w:val="14DB36DE"/>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9F2387"/>
    <w:multiLevelType w:val="hybridMultilevel"/>
    <w:tmpl w:val="722A1C4A"/>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9" w15:restartNumberingAfterBreak="0">
    <w:nsid w:val="27FE0844"/>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157BA1"/>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6D7A01"/>
    <w:multiLevelType w:val="multilevel"/>
    <w:tmpl w:val="82A462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12628C6"/>
    <w:multiLevelType w:val="multilevel"/>
    <w:tmpl w:val="D764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2C1B5E"/>
    <w:multiLevelType w:val="multilevel"/>
    <w:tmpl w:val="53E88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965393"/>
    <w:multiLevelType w:val="multilevel"/>
    <w:tmpl w:val="0380C2A2"/>
    <w:lvl w:ilvl="0">
      <w:start w:val="1"/>
      <w:numFmt w:val="bullet"/>
      <w:lvlText w:val="●"/>
      <w:lvlJc w:val="left"/>
      <w:pPr>
        <w:ind w:left="1440" w:hanging="360"/>
      </w:pPr>
      <w:rPr>
        <w:rFonts w:ascii="Noto Sans Symbols" w:eastAsia="Noto Sans Symbols" w:hAnsi="Noto Sans Symbols" w:cs="Noto Sans Symbols"/>
        <w:color w:val="7F7F7F"/>
        <w:sz w:val="18"/>
        <w:szCs w:val="18"/>
      </w:rPr>
    </w:lvl>
    <w:lvl w:ilvl="1">
      <w:start w:val="1"/>
      <w:numFmt w:val="bullet"/>
      <w:lvlText w:val="o"/>
      <w:lvlJc w:val="left"/>
      <w:pPr>
        <w:ind w:left="2160" w:hanging="360"/>
      </w:pPr>
      <w:rPr>
        <w:rFonts w:ascii="Courier New" w:eastAsia="Courier New" w:hAnsi="Courier New" w:cs="Courier New"/>
        <w:color w:val="4A452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3A8601D"/>
    <w:multiLevelType w:val="multilevel"/>
    <w:tmpl w:val="27043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2208C5"/>
    <w:multiLevelType w:val="multilevel"/>
    <w:tmpl w:val="1C788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381B51"/>
    <w:multiLevelType w:val="multilevel"/>
    <w:tmpl w:val="6A385738"/>
    <w:lvl w:ilvl="0">
      <w:start w:val="1"/>
      <w:numFmt w:val="bullet"/>
      <w:lvlText w:val="●"/>
      <w:lvlJc w:val="left"/>
      <w:pPr>
        <w:ind w:left="1440" w:hanging="360"/>
      </w:pPr>
      <w:rPr>
        <w:rFonts w:ascii="Noto Sans Symbols" w:eastAsia="Noto Sans Symbols" w:hAnsi="Noto Sans Symbols" w:cs="Noto Sans Symbols"/>
        <w:color w:val="7F7F7F"/>
        <w:sz w:val="18"/>
        <w:szCs w:val="18"/>
      </w:rPr>
    </w:lvl>
    <w:lvl w:ilvl="1">
      <w:start w:val="1"/>
      <w:numFmt w:val="bullet"/>
      <w:lvlText w:val="o"/>
      <w:lvlJc w:val="left"/>
      <w:pPr>
        <w:ind w:left="2160" w:hanging="360"/>
      </w:pPr>
      <w:rPr>
        <w:rFonts w:ascii="Courier New" w:eastAsia="Courier New" w:hAnsi="Courier New" w:cs="Courier New"/>
        <w:color w:val="4A452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9566019"/>
    <w:multiLevelType w:val="multilevel"/>
    <w:tmpl w:val="CC98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A64D07"/>
    <w:multiLevelType w:val="multilevel"/>
    <w:tmpl w:val="B280680E"/>
    <w:lvl w:ilvl="0">
      <w:start w:val="1"/>
      <w:numFmt w:val="bullet"/>
      <w:pStyle w:val="DHHSnumberdigi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DHHSbulletafternumbers1"/>
      <w:lvlText w:val="■"/>
      <w:lvlJc w:val="left"/>
      <w:pPr>
        <w:ind w:left="2160" w:hanging="360"/>
      </w:pPr>
      <w:rPr>
        <w:u w:val="none"/>
      </w:rPr>
    </w:lvl>
    <w:lvl w:ilvl="3">
      <w:start w:val="1"/>
      <w:numFmt w:val="bullet"/>
      <w:pStyle w:val="DHHSbulletafternumbers2"/>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545C79"/>
    <w:multiLevelType w:val="multilevel"/>
    <w:tmpl w:val="B280680E"/>
    <w:lvl w:ilvl="0">
      <w:start w:val="1"/>
      <w:numFmt w:val="bullet"/>
      <w:pStyle w:val="DHHSbullet1"/>
      <w:lvlText w:val="●"/>
      <w:lvlJc w:val="left"/>
      <w:pPr>
        <w:ind w:left="720" w:hanging="360"/>
      </w:pPr>
      <w:rPr>
        <w:u w:val="none"/>
      </w:rPr>
    </w:lvl>
    <w:lvl w:ilvl="1">
      <w:start w:val="1"/>
      <w:numFmt w:val="bullet"/>
      <w:pStyle w:val="DHHS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B4355B"/>
    <w:multiLevelType w:val="multilevel"/>
    <w:tmpl w:val="219824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202574"/>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C25B8D"/>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9D0D55"/>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D7549D"/>
    <w:multiLevelType w:val="multilevel"/>
    <w:tmpl w:val="9F423E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045000"/>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FA2E59"/>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013B9B"/>
    <w:multiLevelType w:val="multilevel"/>
    <w:tmpl w:val="C6B4840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0E794C"/>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1C32A0"/>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E378FB"/>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517483"/>
    <w:multiLevelType w:val="multilevel"/>
    <w:tmpl w:val="2CAE9F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57294D"/>
    <w:multiLevelType w:val="multilevel"/>
    <w:tmpl w:val="68C023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BCC62E5"/>
    <w:multiLevelType w:val="hybridMultilevel"/>
    <w:tmpl w:val="8B26AD6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5" w15:restartNumberingAfterBreak="0">
    <w:nsid w:val="61897F41"/>
    <w:multiLevelType w:val="multilevel"/>
    <w:tmpl w:val="6194F83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7208C2"/>
    <w:multiLevelType w:val="hybridMultilevel"/>
    <w:tmpl w:val="3BFA74E6"/>
    <w:lvl w:ilvl="0" w:tplc="001A350C">
      <w:start w:val="1"/>
      <w:numFmt w:val="bullet"/>
      <w:lvlText w:val=""/>
      <w:lvlJc w:val="left"/>
      <w:pPr>
        <w:ind w:left="720" w:hanging="360"/>
      </w:pPr>
      <w:rPr>
        <w:rFonts w:ascii="Symbol" w:hAnsi="Symbol" w:hint="default"/>
      </w:rPr>
    </w:lvl>
    <w:lvl w:ilvl="1" w:tplc="566A7646">
      <w:start w:val="1"/>
      <w:numFmt w:val="bullet"/>
      <w:lvlText w:val="o"/>
      <w:lvlJc w:val="left"/>
      <w:pPr>
        <w:ind w:left="1440" w:hanging="360"/>
      </w:pPr>
      <w:rPr>
        <w:rFonts w:ascii="Courier New" w:hAnsi="Courier New" w:hint="default"/>
      </w:rPr>
    </w:lvl>
    <w:lvl w:ilvl="2" w:tplc="C666E4B0">
      <w:start w:val="1"/>
      <w:numFmt w:val="bullet"/>
      <w:lvlText w:val=""/>
      <w:lvlJc w:val="left"/>
      <w:pPr>
        <w:ind w:left="2160" w:hanging="360"/>
      </w:pPr>
      <w:rPr>
        <w:rFonts w:ascii="Wingdings" w:hAnsi="Wingdings" w:hint="default"/>
      </w:rPr>
    </w:lvl>
    <w:lvl w:ilvl="3" w:tplc="C90EA0AC">
      <w:start w:val="1"/>
      <w:numFmt w:val="bullet"/>
      <w:lvlText w:val=""/>
      <w:lvlJc w:val="left"/>
      <w:pPr>
        <w:ind w:left="2880" w:hanging="360"/>
      </w:pPr>
      <w:rPr>
        <w:rFonts w:ascii="Symbol" w:hAnsi="Symbol" w:hint="default"/>
      </w:rPr>
    </w:lvl>
    <w:lvl w:ilvl="4" w:tplc="7994A7A2">
      <w:start w:val="1"/>
      <w:numFmt w:val="bullet"/>
      <w:lvlText w:val="o"/>
      <w:lvlJc w:val="left"/>
      <w:pPr>
        <w:ind w:left="3600" w:hanging="360"/>
      </w:pPr>
      <w:rPr>
        <w:rFonts w:ascii="Courier New" w:hAnsi="Courier New" w:hint="default"/>
      </w:rPr>
    </w:lvl>
    <w:lvl w:ilvl="5" w:tplc="705875EE">
      <w:start w:val="1"/>
      <w:numFmt w:val="bullet"/>
      <w:lvlText w:val=""/>
      <w:lvlJc w:val="left"/>
      <w:pPr>
        <w:ind w:left="4320" w:hanging="360"/>
      </w:pPr>
      <w:rPr>
        <w:rFonts w:ascii="Wingdings" w:hAnsi="Wingdings" w:hint="default"/>
      </w:rPr>
    </w:lvl>
    <w:lvl w:ilvl="6" w:tplc="9BC67188">
      <w:start w:val="1"/>
      <w:numFmt w:val="bullet"/>
      <w:lvlText w:val=""/>
      <w:lvlJc w:val="left"/>
      <w:pPr>
        <w:ind w:left="5040" w:hanging="360"/>
      </w:pPr>
      <w:rPr>
        <w:rFonts w:ascii="Symbol" w:hAnsi="Symbol" w:hint="default"/>
      </w:rPr>
    </w:lvl>
    <w:lvl w:ilvl="7" w:tplc="E938B280">
      <w:start w:val="1"/>
      <w:numFmt w:val="bullet"/>
      <w:lvlText w:val="o"/>
      <w:lvlJc w:val="left"/>
      <w:pPr>
        <w:ind w:left="5760" w:hanging="360"/>
      </w:pPr>
      <w:rPr>
        <w:rFonts w:ascii="Courier New" w:hAnsi="Courier New" w:hint="default"/>
      </w:rPr>
    </w:lvl>
    <w:lvl w:ilvl="8" w:tplc="49BC1196">
      <w:start w:val="1"/>
      <w:numFmt w:val="bullet"/>
      <w:lvlText w:val=""/>
      <w:lvlJc w:val="left"/>
      <w:pPr>
        <w:ind w:left="6480" w:hanging="360"/>
      </w:pPr>
      <w:rPr>
        <w:rFonts w:ascii="Wingdings" w:hAnsi="Wingdings" w:hint="default"/>
      </w:rPr>
    </w:lvl>
  </w:abstractNum>
  <w:abstractNum w:abstractNumId="37" w15:restartNumberingAfterBreak="0">
    <w:nsid w:val="64526459"/>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ED3F95"/>
    <w:multiLevelType w:val="multilevel"/>
    <w:tmpl w:val="F39C55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194DCB"/>
    <w:multiLevelType w:val="multilevel"/>
    <w:tmpl w:val="33F25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2D51DC0"/>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5340D2"/>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953992"/>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851A7A"/>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CD035D"/>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EF4A03"/>
    <w:multiLevelType w:val="multilevel"/>
    <w:tmpl w:val="B280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40"/>
  </w:num>
  <w:num w:numId="3">
    <w:abstractNumId w:val="4"/>
  </w:num>
  <w:num w:numId="4">
    <w:abstractNumId w:val="7"/>
  </w:num>
  <w:num w:numId="5">
    <w:abstractNumId w:val="11"/>
  </w:num>
  <w:num w:numId="6">
    <w:abstractNumId w:val="30"/>
  </w:num>
  <w:num w:numId="7">
    <w:abstractNumId w:val="32"/>
  </w:num>
  <w:num w:numId="8">
    <w:abstractNumId w:val="5"/>
  </w:num>
  <w:num w:numId="9">
    <w:abstractNumId w:val="16"/>
  </w:num>
  <w:num w:numId="10">
    <w:abstractNumId w:val="35"/>
  </w:num>
  <w:num w:numId="11">
    <w:abstractNumId w:val="0"/>
  </w:num>
  <w:num w:numId="12">
    <w:abstractNumId w:val="26"/>
  </w:num>
  <w:num w:numId="13">
    <w:abstractNumId w:val="28"/>
  </w:num>
  <w:num w:numId="14">
    <w:abstractNumId w:val="41"/>
  </w:num>
  <w:num w:numId="15">
    <w:abstractNumId w:val="3"/>
  </w:num>
  <w:num w:numId="16">
    <w:abstractNumId w:val="14"/>
  </w:num>
  <w:num w:numId="17">
    <w:abstractNumId w:val="10"/>
  </w:num>
  <w:num w:numId="18">
    <w:abstractNumId w:val="15"/>
  </w:num>
  <w:num w:numId="19">
    <w:abstractNumId w:val="12"/>
  </w:num>
  <w:num w:numId="20">
    <w:abstractNumId w:val="37"/>
  </w:num>
  <w:num w:numId="21">
    <w:abstractNumId w:val="2"/>
  </w:num>
  <w:num w:numId="22">
    <w:abstractNumId w:val="43"/>
  </w:num>
  <w:num w:numId="23">
    <w:abstractNumId w:val="6"/>
  </w:num>
  <w:num w:numId="24">
    <w:abstractNumId w:val="9"/>
  </w:num>
  <w:num w:numId="25">
    <w:abstractNumId w:val="19"/>
  </w:num>
  <w:num w:numId="26">
    <w:abstractNumId w:val="20"/>
  </w:num>
  <w:num w:numId="27">
    <w:abstractNumId w:val="33"/>
  </w:num>
  <w:num w:numId="28">
    <w:abstractNumId w:val="29"/>
  </w:num>
  <w:num w:numId="29">
    <w:abstractNumId w:val="21"/>
  </w:num>
  <w:num w:numId="30">
    <w:abstractNumId w:val="42"/>
  </w:num>
  <w:num w:numId="31">
    <w:abstractNumId w:val="39"/>
  </w:num>
  <w:num w:numId="32">
    <w:abstractNumId w:val="25"/>
  </w:num>
  <w:num w:numId="33">
    <w:abstractNumId w:val="27"/>
  </w:num>
  <w:num w:numId="34">
    <w:abstractNumId w:val="23"/>
  </w:num>
  <w:num w:numId="35">
    <w:abstractNumId w:val="38"/>
  </w:num>
  <w:num w:numId="36">
    <w:abstractNumId w:val="22"/>
  </w:num>
  <w:num w:numId="37">
    <w:abstractNumId w:val="44"/>
  </w:num>
  <w:num w:numId="38">
    <w:abstractNumId w:val="17"/>
  </w:num>
  <w:num w:numId="39">
    <w:abstractNumId w:val="24"/>
  </w:num>
  <w:num w:numId="40">
    <w:abstractNumId w:val="18"/>
  </w:num>
  <w:num w:numId="41">
    <w:abstractNumId w:val="13"/>
  </w:num>
  <w:num w:numId="42">
    <w:abstractNumId w:val="45"/>
  </w:num>
  <w:num w:numId="43">
    <w:abstractNumId w:val="1"/>
  </w:num>
  <w:num w:numId="44">
    <w:abstractNumId w:val="31"/>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BE7C07"/>
    <w:rsid w:val="000555A5"/>
    <w:rsid w:val="0017666A"/>
    <w:rsid w:val="003A1D8A"/>
    <w:rsid w:val="00482B02"/>
    <w:rsid w:val="004B1944"/>
    <w:rsid w:val="005445C7"/>
    <w:rsid w:val="006466F0"/>
    <w:rsid w:val="00706B6B"/>
    <w:rsid w:val="007E30A5"/>
    <w:rsid w:val="0083427C"/>
    <w:rsid w:val="00861604"/>
    <w:rsid w:val="008665FB"/>
    <w:rsid w:val="00A81033"/>
    <w:rsid w:val="00A85CC4"/>
    <w:rsid w:val="00B939D7"/>
    <w:rsid w:val="00C300D6"/>
    <w:rsid w:val="00D0281B"/>
    <w:rsid w:val="00D604C0"/>
    <w:rsid w:val="00E97FBD"/>
    <w:rsid w:val="01603C10"/>
    <w:rsid w:val="01D3BF9E"/>
    <w:rsid w:val="0227B7BE"/>
    <w:rsid w:val="03E2267A"/>
    <w:rsid w:val="04485FF7"/>
    <w:rsid w:val="04E67E04"/>
    <w:rsid w:val="066CB953"/>
    <w:rsid w:val="08790B0C"/>
    <w:rsid w:val="0D502B08"/>
    <w:rsid w:val="0E163C0F"/>
    <w:rsid w:val="10A3F120"/>
    <w:rsid w:val="11479340"/>
    <w:rsid w:val="13E5C6C1"/>
    <w:rsid w:val="1430A6C6"/>
    <w:rsid w:val="14A28EEB"/>
    <w:rsid w:val="16EFF3CD"/>
    <w:rsid w:val="1743DA82"/>
    <w:rsid w:val="17EE697E"/>
    <w:rsid w:val="18AAE633"/>
    <w:rsid w:val="1909F865"/>
    <w:rsid w:val="19B25982"/>
    <w:rsid w:val="19B4A715"/>
    <w:rsid w:val="1AA935B5"/>
    <w:rsid w:val="1B5581F8"/>
    <w:rsid w:val="1D213524"/>
    <w:rsid w:val="1DB2463F"/>
    <w:rsid w:val="1EF26BCF"/>
    <w:rsid w:val="1FBE7C07"/>
    <w:rsid w:val="1FE44F7A"/>
    <w:rsid w:val="21A768BE"/>
    <w:rsid w:val="248A4413"/>
    <w:rsid w:val="24EF20E4"/>
    <w:rsid w:val="24F4A92A"/>
    <w:rsid w:val="255DCD7A"/>
    <w:rsid w:val="255EF07B"/>
    <w:rsid w:val="2843EFC5"/>
    <w:rsid w:val="294390BA"/>
    <w:rsid w:val="29FCF644"/>
    <w:rsid w:val="2B2839A1"/>
    <w:rsid w:val="2C084E6E"/>
    <w:rsid w:val="2D1B6EA9"/>
    <w:rsid w:val="2D5D97F9"/>
    <w:rsid w:val="2DD8A8C1"/>
    <w:rsid w:val="2DFFB613"/>
    <w:rsid w:val="2F4BC4C3"/>
    <w:rsid w:val="2FA5FD9C"/>
    <w:rsid w:val="2FFEF2E5"/>
    <w:rsid w:val="30B41F92"/>
    <w:rsid w:val="30DC84C3"/>
    <w:rsid w:val="30E5F186"/>
    <w:rsid w:val="313D34C3"/>
    <w:rsid w:val="32F6F8BA"/>
    <w:rsid w:val="348D4A15"/>
    <w:rsid w:val="35B6E4F0"/>
    <w:rsid w:val="3802BFEB"/>
    <w:rsid w:val="39DAB06C"/>
    <w:rsid w:val="3AA17E2E"/>
    <w:rsid w:val="3BAAECBF"/>
    <w:rsid w:val="3C93F6AE"/>
    <w:rsid w:val="3DE187AD"/>
    <w:rsid w:val="3F30676D"/>
    <w:rsid w:val="3F862A28"/>
    <w:rsid w:val="43ABC6DF"/>
    <w:rsid w:val="44725C68"/>
    <w:rsid w:val="451E7316"/>
    <w:rsid w:val="460BBE69"/>
    <w:rsid w:val="465E11D1"/>
    <w:rsid w:val="4748FD2D"/>
    <w:rsid w:val="485D8591"/>
    <w:rsid w:val="48FBB4F0"/>
    <w:rsid w:val="49B01895"/>
    <w:rsid w:val="49E31BD6"/>
    <w:rsid w:val="4A0F07AA"/>
    <w:rsid w:val="4F64EF97"/>
    <w:rsid w:val="5025B072"/>
    <w:rsid w:val="507D67A0"/>
    <w:rsid w:val="52DD1BE1"/>
    <w:rsid w:val="53715409"/>
    <w:rsid w:val="54362652"/>
    <w:rsid w:val="54AE9A79"/>
    <w:rsid w:val="550BD6F5"/>
    <w:rsid w:val="56B375A6"/>
    <w:rsid w:val="5A0E7CE5"/>
    <w:rsid w:val="5B21A53B"/>
    <w:rsid w:val="5B655986"/>
    <w:rsid w:val="5D4A13F3"/>
    <w:rsid w:val="60F929A5"/>
    <w:rsid w:val="66CC03A7"/>
    <w:rsid w:val="6779FF86"/>
    <w:rsid w:val="69180766"/>
    <w:rsid w:val="6A0F16ED"/>
    <w:rsid w:val="6C6994ED"/>
    <w:rsid w:val="6CAE1B19"/>
    <w:rsid w:val="6D7DB0C4"/>
    <w:rsid w:val="6DE1A718"/>
    <w:rsid w:val="6EC13AD7"/>
    <w:rsid w:val="6F058EBB"/>
    <w:rsid w:val="7074349C"/>
    <w:rsid w:val="70F30B12"/>
    <w:rsid w:val="72B4F817"/>
    <w:rsid w:val="73E9290A"/>
    <w:rsid w:val="7462A793"/>
    <w:rsid w:val="75694CEB"/>
    <w:rsid w:val="75E276BD"/>
    <w:rsid w:val="772824C3"/>
    <w:rsid w:val="7749AE92"/>
    <w:rsid w:val="7A027EE0"/>
    <w:rsid w:val="7C65211B"/>
    <w:rsid w:val="7C9326C3"/>
    <w:rsid w:val="7E7A0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5E75"/>
  <w15:docId w15:val="{D877B8E9-24B3-4322-9982-452D2819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20" w:after="200"/>
      <w:outlineLvl w:val="0"/>
    </w:pPr>
    <w:rPr>
      <w:rFonts w:ascii="Arial" w:eastAsia="Arial" w:hAnsi="Arial" w:cs="Arial"/>
      <w:color w:val="201547"/>
      <w:sz w:val="36"/>
      <w:szCs w:val="36"/>
    </w:rPr>
  </w:style>
  <w:style w:type="paragraph" w:styleId="Heading2">
    <w:name w:val="heading 2"/>
    <w:basedOn w:val="Normal"/>
    <w:next w:val="Normal"/>
    <w:pPr>
      <w:keepNext/>
      <w:keepLines/>
      <w:spacing w:before="240" w:after="90"/>
      <w:outlineLvl w:val="1"/>
    </w:pPr>
    <w:rPr>
      <w:rFonts w:ascii="Arial" w:eastAsia="Arial" w:hAnsi="Arial" w:cs="Arial"/>
      <w:b/>
      <w:color w:val="201547"/>
      <w:sz w:val="28"/>
      <w:szCs w:val="28"/>
    </w:rPr>
  </w:style>
  <w:style w:type="paragraph" w:styleId="Heading3">
    <w:name w:val="heading 3"/>
    <w:basedOn w:val="Normal"/>
    <w:next w:val="Normal"/>
    <w:pPr>
      <w:keepNext/>
      <w:keepLines/>
      <w:spacing w:before="28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120"/>
      <w:outlineLvl w:val="3"/>
    </w:pPr>
    <w:rPr>
      <w:rFonts w:ascii="Arial" w:eastAsia="Arial" w:hAnsi="Arial" w:cs="Arial"/>
      <w:b/>
      <w:color w:val="201547"/>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pBdr>
        <w:top w:val="nil"/>
        <w:left w:val="nil"/>
        <w:bottom w:val="nil"/>
        <w:right w:val="nil"/>
        <w:between w:val="nil"/>
      </w:pBdr>
      <w:spacing w:before="320" w:after="200"/>
    </w:pPr>
    <w:rPr>
      <w:rFonts w:ascii="Arial" w:eastAsia="Arial" w:hAnsi="Arial" w:cs="Arial"/>
      <w:color w:val="201547"/>
      <w:sz w:val="36"/>
      <w:szCs w:val="36"/>
    </w:rPr>
  </w:style>
  <w:style w:type="paragraph" w:customStyle="1" w:styleId="heading20">
    <w:name w:val="heading 20"/>
    <w:basedOn w:val="Normal0"/>
    <w:next w:val="Normal0"/>
    <w:pPr>
      <w:keepNext/>
      <w:keepLines/>
      <w:pBdr>
        <w:top w:val="nil"/>
        <w:left w:val="nil"/>
        <w:bottom w:val="nil"/>
        <w:right w:val="nil"/>
        <w:between w:val="nil"/>
      </w:pBdr>
      <w:spacing w:before="240" w:after="90"/>
    </w:pPr>
    <w:rPr>
      <w:rFonts w:ascii="Arial" w:eastAsia="Arial" w:hAnsi="Arial" w:cs="Arial"/>
      <w:b/>
      <w:color w:val="201547"/>
      <w:sz w:val="28"/>
      <w:szCs w:val="28"/>
    </w:rPr>
  </w:style>
  <w:style w:type="paragraph" w:customStyle="1" w:styleId="heading30">
    <w:name w:val="heading 30"/>
    <w:basedOn w:val="Normal0"/>
    <w:next w:val="Normal0"/>
    <w:pPr>
      <w:keepNext/>
      <w:keepLines/>
      <w:pBdr>
        <w:top w:val="nil"/>
        <w:left w:val="nil"/>
        <w:bottom w:val="nil"/>
        <w:right w:val="nil"/>
        <w:between w:val="nil"/>
      </w:pBdr>
      <w:spacing w:before="280" w:after="120"/>
    </w:pPr>
    <w:rPr>
      <w:rFonts w:ascii="Arial" w:eastAsia="Arial" w:hAnsi="Arial" w:cs="Arial"/>
      <w:b/>
      <w:color w:val="000000"/>
      <w:sz w:val="24"/>
      <w:szCs w:val="24"/>
    </w:rPr>
  </w:style>
  <w:style w:type="paragraph" w:customStyle="1" w:styleId="heading40">
    <w:name w:val="heading 40"/>
    <w:basedOn w:val="Normal0"/>
    <w:next w:val="Normal0"/>
    <w:pPr>
      <w:keepNext/>
      <w:keepLines/>
      <w:pBdr>
        <w:top w:val="nil"/>
        <w:left w:val="nil"/>
        <w:bottom w:val="nil"/>
        <w:right w:val="nil"/>
        <w:between w:val="nil"/>
      </w:pBdr>
      <w:spacing w:before="240" w:after="120"/>
    </w:pPr>
    <w:rPr>
      <w:rFonts w:ascii="Arial" w:eastAsia="Arial" w:hAnsi="Arial" w:cs="Arial"/>
      <w:b/>
      <w:color w:val="201547"/>
    </w:rPr>
  </w:style>
  <w:style w:type="paragraph" w:customStyle="1" w:styleId="heading50">
    <w:name w:val="heading 50"/>
    <w:basedOn w:val="Normal0"/>
    <w:next w:val="Normal0"/>
    <w:pPr>
      <w:spacing w:before="240" w:after="60"/>
    </w:pPr>
    <w:rPr>
      <w:b/>
      <w:i/>
      <w:sz w:val="26"/>
      <w:szCs w:val="26"/>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before="240" w:after="60"/>
      <w:jc w:val="center"/>
    </w:pPr>
    <w:rPr>
      <w:b/>
      <w:sz w:val="32"/>
      <w:szCs w:val="32"/>
    </w:rPr>
  </w:style>
  <w:style w:type="paragraph" w:customStyle="1" w:styleId="Normal1">
    <w:name w:val="Normal1"/>
    <w:qFormat/>
    <w:rsid w:val="00426704"/>
    <w:rPr>
      <w:rFonts w:eastAsiaTheme="minorHAnsi"/>
    </w:rPr>
  </w:style>
  <w:style w:type="paragraph" w:customStyle="1" w:styleId="heading11">
    <w:name w:val="heading 11"/>
    <w:next w:val="DHHSbody"/>
    <w:link w:val="Heading1Char"/>
    <w:uiPriority w:val="9"/>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customStyle="1" w:styleId="heading21">
    <w:name w:val="heading 21"/>
    <w:next w:val="DHHSbody"/>
    <w:link w:val="Heading2Char"/>
    <w:uiPriority w:val="9"/>
    <w:semiHidden/>
    <w:unhideWhenUsed/>
    <w:qFormat/>
    <w:rsid w:val="00EA3010"/>
    <w:pPr>
      <w:keepNext/>
      <w:keepLines/>
      <w:spacing w:before="240" w:after="90" w:line="320" w:lineRule="atLeast"/>
      <w:outlineLvl w:val="1"/>
    </w:pPr>
    <w:rPr>
      <w:rFonts w:ascii="Arial" w:hAnsi="Arial"/>
      <w:b/>
      <w:color w:val="201547"/>
      <w:sz w:val="28"/>
      <w:szCs w:val="28"/>
      <w:lang w:eastAsia="en-US"/>
    </w:rPr>
  </w:style>
  <w:style w:type="paragraph" w:customStyle="1" w:styleId="heading31">
    <w:name w:val="heading 31"/>
    <w:next w:val="DHHSbody"/>
    <w:link w:val="Heading3Char"/>
    <w:uiPriority w:val="9"/>
    <w:semiHidden/>
    <w:unhideWhenUsed/>
    <w:qFormat/>
    <w:rsid w:val="00152073"/>
    <w:pPr>
      <w:keepNext/>
      <w:keepLines/>
      <w:spacing w:before="280" w:after="120" w:line="280" w:lineRule="atLeast"/>
      <w:outlineLvl w:val="2"/>
    </w:pPr>
    <w:rPr>
      <w:rFonts w:ascii="Arial" w:eastAsia="MS Gothic" w:hAnsi="Arial"/>
      <w:b/>
      <w:bCs/>
      <w:sz w:val="24"/>
      <w:szCs w:val="26"/>
      <w:lang w:eastAsia="en-US"/>
    </w:rPr>
  </w:style>
  <w:style w:type="paragraph" w:customStyle="1" w:styleId="heading41">
    <w:name w:val="heading 41"/>
    <w:next w:val="DHHSbody"/>
    <w:link w:val="Heading4Char"/>
    <w:uiPriority w:val="9"/>
    <w:semiHidden/>
    <w:unhideWhenUsed/>
    <w:qFormat/>
    <w:rsid w:val="00EA3010"/>
    <w:pPr>
      <w:keepNext/>
      <w:keepLines/>
      <w:spacing w:before="240" w:after="120" w:line="240" w:lineRule="atLeast"/>
      <w:outlineLvl w:val="3"/>
    </w:pPr>
    <w:rPr>
      <w:rFonts w:ascii="Arial" w:eastAsia="MS Mincho" w:hAnsi="Arial"/>
      <w:b/>
      <w:bCs/>
      <w:color w:val="201547"/>
      <w:lang w:eastAsia="en-US"/>
    </w:rPr>
  </w:style>
  <w:style w:type="paragraph" w:customStyle="1" w:styleId="heading51">
    <w:name w:val="heading 51"/>
    <w:basedOn w:val="Normal1"/>
    <w:next w:val="Normal1"/>
    <w:link w:val="Heading5Char"/>
    <w:uiPriority w:val="9"/>
    <w:semiHidden/>
    <w:unhideWhenUsed/>
    <w:qFormat/>
    <w:rsid w:val="003744CF"/>
    <w:pPr>
      <w:spacing w:before="240" w:after="60"/>
      <w:outlineLvl w:val="4"/>
    </w:pPr>
    <w:rPr>
      <w:rFonts w:eastAsia="MS Mincho"/>
      <w:b/>
      <w:bCs/>
      <w:i/>
      <w:iCs/>
      <w:sz w:val="26"/>
      <w:szCs w:val="26"/>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link w:val="TitleChar"/>
    <w:uiPriority w:val="10"/>
    <w:qFormat/>
    <w:rsid w:val="00152073"/>
    <w:pPr>
      <w:spacing w:before="240" w:after="60"/>
      <w:jc w:val="center"/>
    </w:pPr>
    <w:rPr>
      <w:rFonts w:ascii="Calibri Light" w:hAnsi="Calibri Light"/>
      <w:b/>
      <w:bCs/>
      <w:kern w:val="28"/>
      <w:sz w:val="32"/>
      <w:szCs w:val="32"/>
    </w:rPr>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1"/>
    <w:uiPriority w:val="1"/>
    <w:rsid w:val="00EA3010"/>
    <w:rPr>
      <w:rFonts w:ascii="Arial" w:hAnsi="Arial"/>
      <w:b/>
      <w:color w:val="201547"/>
      <w:sz w:val="28"/>
      <w:szCs w:val="28"/>
      <w:lang w:eastAsia="en-US"/>
    </w:rPr>
  </w:style>
  <w:style w:type="character" w:customStyle="1" w:styleId="Heading3Char">
    <w:name w:val="Heading 3 Char"/>
    <w:link w:val="heading31"/>
    <w:uiPriority w:val="1"/>
    <w:rsid w:val="00152073"/>
    <w:rPr>
      <w:rFonts w:ascii="Arial" w:eastAsia="MS Gothic" w:hAnsi="Arial"/>
      <w:b/>
      <w:bCs/>
      <w:sz w:val="24"/>
      <w:szCs w:val="26"/>
      <w:lang w:eastAsia="en-US"/>
    </w:rPr>
  </w:style>
  <w:style w:type="character" w:customStyle="1" w:styleId="Heading4Char">
    <w:name w:val="Heading 4 Char"/>
    <w:link w:val="heading41"/>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1"/>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NormalTable1"/>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6"/>
      </w:numPr>
      <w:spacing w:after="40"/>
    </w:pPr>
  </w:style>
  <w:style w:type="paragraph" w:styleId="DocumentMap">
    <w:name w:val="Document Map"/>
    <w:basedOn w:val="Normal1"/>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1"/>
    <w:next w:val="Normal1"/>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1"/>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1"/>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1"/>
    <w:next w:val="Normal1"/>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1"/>
    <w:next w:val="Normal1"/>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1"/>
    <w:next w:val="Normal1"/>
    <w:autoRedefine/>
    <w:uiPriority w:val="39"/>
    <w:semiHidden/>
    <w:rsid w:val="0021053D"/>
    <w:pPr>
      <w:ind w:left="1000"/>
    </w:pPr>
  </w:style>
  <w:style w:type="paragraph" w:styleId="TOC7">
    <w:name w:val="toc 7"/>
    <w:basedOn w:val="Normal1"/>
    <w:next w:val="Normal1"/>
    <w:autoRedefine/>
    <w:uiPriority w:val="39"/>
    <w:semiHidden/>
    <w:rsid w:val="0021053D"/>
    <w:pPr>
      <w:ind w:left="1200"/>
    </w:pPr>
  </w:style>
  <w:style w:type="paragraph" w:styleId="TOC8">
    <w:name w:val="toc 8"/>
    <w:basedOn w:val="Normal1"/>
    <w:next w:val="Normal1"/>
    <w:autoRedefine/>
    <w:uiPriority w:val="39"/>
    <w:semiHidden/>
    <w:rsid w:val="0021053D"/>
    <w:pPr>
      <w:ind w:left="1400"/>
    </w:pPr>
  </w:style>
  <w:style w:type="paragraph" w:styleId="TOC9">
    <w:name w:val="toc 9"/>
    <w:basedOn w:val="Normal1"/>
    <w:next w:val="Normal1"/>
    <w:autoRedefine/>
    <w:uiPriority w:val="39"/>
    <w:semiHidden/>
    <w:rsid w:val="0021053D"/>
    <w:pPr>
      <w:ind w:left="1600"/>
    </w:pPr>
  </w:style>
  <w:style w:type="paragraph" w:styleId="Subtitle">
    <w:name w:val="Subtitle"/>
    <w:basedOn w:val="Normal1"/>
    <w:next w:val="Normal1"/>
    <w:link w:val="SubtitleChar"/>
    <w:uiPriority w:val="11"/>
    <w:qFormat/>
    <w:pPr>
      <w:spacing w:after="60"/>
      <w:jc w:val="center"/>
    </w:pPr>
    <w:rPr>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6"/>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tabs>
        <w:tab w:val="num" w:pos="1440"/>
      </w:tabs>
      <w:ind w:left="1440" w:hanging="72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tabs>
        <w:tab w:val="num" w:pos="720"/>
      </w:tabs>
      <w:ind w:left="720" w:hanging="720"/>
    </w:pPr>
  </w:style>
  <w:style w:type="numbering" w:customStyle="1" w:styleId="ZZTablebullets">
    <w:name w:val="ZZ Table bullets"/>
    <w:basedOn w:val="NoList"/>
    <w:rsid w:val="008E7B49"/>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5"/>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1"/>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TitleChar">
    <w:name w:val="Title Char"/>
    <w:link w:val="Title1"/>
    <w:uiPriority w:val="10"/>
    <w:semiHidden/>
    <w:rsid w:val="00152073"/>
    <w:rPr>
      <w:rFonts w:ascii="Calibri Light" w:hAnsi="Calibri Light"/>
      <w:b/>
      <w:bCs/>
      <w:kern w:val="28"/>
      <w:sz w:val="32"/>
      <w:szCs w:val="32"/>
      <w:lang w:eastAsia="en-US"/>
    </w:rPr>
  </w:style>
  <w:style w:type="numbering" w:customStyle="1" w:styleId="ZZBullets">
    <w:name w:val="ZZ Bullets"/>
    <w:rsid w:val="008E7B49"/>
  </w:style>
  <w:style w:type="numbering" w:customStyle="1" w:styleId="ZZNumbersdigit">
    <w:name w:val="ZZ Numbers digit"/>
    <w:rsid w:val="00F722FC"/>
  </w:style>
  <w:style w:type="numbering" w:customStyle="1" w:styleId="ZZQuotebullets">
    <w:name w:val="ZZ Quote bullets"/>
    <w:basedOn w:val="ZZNumbersdigit"/>
    <w:rsid w:val="008E7B49"/>
  </w:style>
  <w:style w:type="paragraph" w:customStyle="1" w:styleId="DHHSnumberdigit">
    <w:name w:val="DHHS number digit"/>
    <w:basedOn w:val="DHHSbody"/>
    <w:uiPriority w:val="2"/>
    <w:rsid w:val="00857C5A"/>
    <w:pPr>
      <w:numPr>
        <w:numId w:val="25"/>
      </w:numPr>
    </w:pPr>
  </w:style>
  <w:style w:type="paragraph" w:customStyle="1" w:styleId="DHHSnumberloweralphaindent">
    <w:name w:val="DHHS number lower alpha indent"/>
    <w:basedOn w:val="DHHSbody"/>
    <w:uiPriority w:val="3"/>
    <w:rsid w:val="00721CFB"/>
    <w:pPr>
      <w:tabs>
        <w:tab w:val="num" w:pos="1440"/>
      </w:tabs>
      <w:ind w:left="1440" w:hanging="720"/>
    </w:pPr>
  </w:style>
  <w:style w:type="paragraph" w:customStyle="1" w:styleId="DHHSnumberdigitindent">
    <w:name w:val="DHHS number digit indent"/>
    <w:basedOn w:val="DHHSnumberloweralphaindent"/>
    <w:uiPriority w:val="3"/>
    <w:rsid w:val="00F722FC"/>
    <w:pPr>
      <w:tabs>
        <w:tab w:val="clear" w:pos="1440"/>
      </w:tabs>
      <w:ind w:left="720" w:hanging="360"/>
    </w:pPr>
  </w:style>
  <w:style w:type="paragraph" w:customStyle="1" w:styleId="DHHSnumberloweralpha">
    <w:name w:val="DHHS number lower alpha"/>
    <w:basedOn w:val="DHHSbody"/>
    <w:uiPriority w:val="3"/>
    <w:rsid w:val="00721CFB"/>
    <w:pPr>
      <w:tabs>
        <w:tab w:val="num" w:pos="720"/>
      </w:tabs>
      <w:ind w:left="720" w:hanging="720"/>
    </w:pPr>
  </w:style>
  <w:style w:type="paragraph" w:customStyle="1" w:styleId="DHHSnumberlowerroman">
    <w:name w:val="DHHS number lower roman"/>
    <w:basedOn w:val="DHHSbody"/>
    <w:uiPriority w:val="3"/>
    <w:rsid w:val="00721CFB"/>
    <w:pPr>
      <w:tabs>
        <w:tab w:val="num" w:pos="720"/>
      </w:tabs>
      <w:ind w:left="720" w:hanging="720"/>
    </w:pPr>
  </w:style>
  <w:style w:type="paragraph" w:customStyle="1" w:styleId="DHHSnumberlowerromanindent">
    <w:name w:val="DHHS number lower roman indent"/>
    <w:basedOn w:val="DHHSbody"/>
    <w:uiPriority w:val="3"/>
    <w:rsid w:val="00721CFB"/>
    <w:pPr>
      <w:tabs>
        <w:tab w:val="num" w:pos="1440"/>
      </w:tabs>
      <w:ind w:left="1440" w:hanging="720"/>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5"/>
      </w:numPr>
    </w:pPr>
  </w:style>
  <w:style w:type="numbering" w:customStyle="1" w:styleId="ZZNumberslowerroman">
    <w:name w:val="ZZ Numbers lower roman"/>
    <w:basedOn w:val="ZZQuotebullets"/>
    <w:rsid w:val="00721CFB"/>
  </w:style>
  <w:style w:type="numbering" w:customStyle="1" w:styleId="ZZNumbersloweralpha">
    <w:name w:val="ZZ Numbers lower alpha"/>
    <w:basedOn w:val="NoList"/>
    <w:rsid w:val="00721CFB"/>
  </w:style>
  <w:style w:type="paragraph" w:customStyle="1" w:styleId="DHHSquotebullet1">
    <w:name w:val="DHHS quote bullet 1"/>
    <w:basedOn w:val="DHHSquote"/>
    <w:rsid w:val="008E7B49"/>
    <w:pPr>
      <w:tabs>
        <w:tab w:val="num" w:pos="720"/>
      </w:tabs>
      <w:ind w:left="720" w:hanging="720"/>
    </w:pPr>
  </w:style>
  <w:style w:type="paragraph" w:customStyle="1" w:styleId="DHHSquotebullet2">
    <w:name w:val="DHHS quote bullet 2"/>
    <w:basedOn w:val="DHHSquote"/>
    <w:rsid w:val="008E7B49"/>
    <w:pPr>
      <w:tabs>
        <w:tab w:val="num" w:pos="1440"/>
      </w:tabs>
      <w:ind w:left="1440" w:hanging="720"/>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1"/>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1"/>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1"/>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1"/>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99"/>
    <w:rsid w:val="00113B2B"/>
    <w:rPr>
      <w:rFonts w:ascii="Arial" w:hAnsi="Arial" w:cs="Arial"/>
      <w:sz w:val="18"/>
      <w:szCs w:val="18"/>
      <w:lang w:eastAsia="en-US"/>
    </w:rPr>
  </w:style>
  <w:style w:type="paragraph" w:styleId="ListBullet2">
    <w:name w:val="List Bullet 2"/>
    <w:basedOn w:val="Normal1"/>
    <w:uiPriority w:val="99"/>
    <w:unhideWhenUsed/>
    <w:rsid w:val="00ED1636"/>
    <w:pPr>
      <w:tabs>
        <w:tab w:val="num" w:pos="720"/>
      </w:tabs>
      <w:spacing w:after="60"/>
      <w:ind w:left="720" w:hanging="72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1"/>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eastAsiaTheme="minorHAnsi"/>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table" w:customStyle="1" w:styleId="a">
    <w:basedOn w:val="NormalTable1"/>
    <w:tblPr>
      <w:tblStyleRowBandSize w:val="1"/>
      <w:tblStyleColBandSize w:val="1"/>
      <w:tblCellMar>
        <w:left w:w="0" w:type="dxa"/>
        <w:right w:w="0" w:type="dxa"/>
      </w:tblCellMar>
    </w:tblPr>
  </w:style>
  <w:style w:type="table" w:customStyle="1" w:styleId="a0">
    <w:basedOn w:val="NormalTable1"/>
    <w:tblPr>
      <w:tblStyleRowBandSize w:val="1"/>
      <w:tblStyleColBandSize w:val="1"/>
    </w:tblPr>
  </w:style>
  <w:style w:type="table" w:customStyle="1" w:styleId="a1">
    <w:basedOn w:val="NormalTable1"/>
    <w:tblPr>
      <w:tblStyleRowBandSize w:val="1"/>
      <w:tblStyleColBandSize w:val="1"/>
    </w:tbl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table" w:customStyle="1" w:styleId="a4">
    <w:basedOn w:val="NormalTable1"/>
    <w:tblPr>
      <w:tblStyleRowBandSize w:val="1"/>
      <w:tblStyleColBandSize w:val="1"/>
    </w:tblPr>
  </w:style>
  <w:style w:type="table" w:customStyle="1" w:styleId="a5">
    <w:basedOn w:val="NormalTable1"/>
    <w:tblPr>
      <w:tblStyleRowBandSize w:val="1"/>
      <w:tblStyleColBandSize w:val="1"/>
      <w:tblCellMar>
        <w:top w:w="100" w:type="dxa"/>
        <w:left w:w="100" w:type="dxa"/>
        <w:bottom w:w="100" w:type="dxa"/>
        <w:right w:w="100" w:type="dxa"/>
      </w:tblCellMar>
    </w:tblPr>
  </w:style>
  <w:style w:type="table" w:customStyle="1" w:styleId="a6">
    <w:basedOn w:val="NormalTable1"/>
    <w:tblPr>
      <w:tblStyleRowBandSize w:val="1"/>
      <w:tblStyleColBandSize w:val="1"/>
      <w:tblCellMar>
        <w:top w:w="100" w:type="dxa"/>
        <w:left w:w="100" w:type="dxa"/>
        <w:bottom w:w="100" w:type="dxa"/>
        <w:right w:w="100" w:type="dxa"/>
      </w:tblCellMar>
    </w:tblPr>
  </w:style>
  <w:style w:type="table" w:customStyle="1" w:styleId="a7">
    <w:basedOn w:val="NormalTable1"/>
    <w:tblPr>
      <w:tblStyleRowBandSize w:val="1"/>
      <w:tblStyleColBandSize w:val="1"/>
      <w:tblCellMar>
        <w:top w:w="100" w:type="dxa"/>
        <w:left w:w="100" w:type="dxa"/>
        <w:bottom w:w="100" w:type="dxa"/>
        <w:right w:w="100"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left w:w="115" w:type="dxa"/>
        <w:right w:w="115" w:type="dxa"/>
      </w:tblCellMar>
    </w:tblPr>
  </w:style>
  <w:style w:type="table" w:customStyle="1" w:styleId="aa">
    <w:basedOn w:val="NormalTable1"/>
    <w:tblPr>
      <w:tblStyleRowBandSize w:val="1"/>
      <w:tblStyleColBandSize w:val="1"/>
      <w:tblCellMar>
        <w:left w:w="115" w:type="dxa"/>
        <w:right w:w="115" w:type="dxa"/>
      </w:tblCellMar>
    </w:tblPr>
  </w:style>
  <w:style w:type="table" w:customStyle="1" w:styleId="ab">
    <w:basedOn w:val="NormalTable1"/>
    <w:tblPr>
      <w:tblStyleRowBandSize w:val="1"/>
      <w:tblStyleColBandSize w:val="1"/>
      <w:tblCellMar>
        <w:left w:w="115" w:type="dxa"/>
        <w:right w:w="115" w:type="dxa"/>
      </w:tblCellMar>
    </w:tblPr>
  </w:style>
  <w:style w:type="table" w:customStyle="1" w:styleId="ac">
    <w:basedOn w:val="NormalTable1"/>
    <w:tblPr>
      <w:tblStyleRowBandSize w:val="1"/>
      <w:tblStyleColBandSize w:val="1"/>
      <w:tblCellMar>
        <w:top w:w="100" w:type="dxa"/>
        <w:left w:w="115" w:type="dxa"/>
        <w:bottom w:w="100" w:type="dxa"/>
        <w:right w:w="115" w:type="dxa"/>
      </w:tblCellMar>
    </w:tblPr>
  </w:style>
  <w:style w:type="table" w:customStyle="1" w:styleId="ad">
    <w:basedOn w:val="NormalTable1"/>
    <w:tblPr>
      <w:tblStyleRowBandSize w:val="1"/>
      <w:tblStyleColBandSize w:val="1"/>
      <w:tblCellMar>
        <w:left w:w="115" w:type="dxa"/>
        <w:right w:w="115" w:type="dxa"/>
      </w:tblCellMar>
    </w:tblPr>
  </w:style>
  <w:style w:type="table" w:customStyle="1" w:styleId="ae">
    <w:basedOn w:val="NormalTable1"/>
    <w:tblPr>
      <w:tblStyleRowBandSize w:val="1"/>
      <w:tblStyleColBandSize w:val="1"/>
      <w:tblCellMar>
        <w:left w:w="115" w:type="dxa"/>
        <w:right w:w="115" w:type="dxa"/>
      </w:tblCellMar>
    </w:tblPr>
  </w:style>
  <w:style w:type="table" w:customStyle="1" w:styleId="af">
    <w:basedOn w:val="NormalTable1"/>
    <w:tblPr>
      <w:tblStyleRowBandSize w:val="1"/>
      <w:tblStyleColBandSize w:val="1"/>
      <w:tblCellMar>
        <w:left w:w="115" w:type="dxa"/>
        <w:right w:w="115" w:type="dxa"/>
      </w:tblCellMar>
    </w:tblPr>
  </w:style>
  <w:style w:type="table" w:customStyle="1" w:styleId="af0">
    <w:basedOn w:val="NormalTable1"/>
    <w:tblPr>
      <w:tblStyleRowBandSize w:val="1"/>
      <w:tblStyleColBandSize w:val="1"/>
      <w:tblCellMar>
        <w:left w:w="115" w:type="dxa"/>
        <w:right w:w="115" w:type="dxa"/>
      </w:tblCellMar>
    </w:tblPr>
  </w:style>
  <w:style w:type="table" w:customStyle="1" w:styleId="af1">
    <w:basedOn w:val="NormalTable1"/>
    <w:tblPr>
      <w:tblStyleRowBandSize w:val="1"/>
      <w:tblStyleColBandSize w:val="1"/>
      <w:tblCellMar>
        <w:left w:w="115" w:type="dxa"/>
        <w:right w:w="115" w:type="dxa"/>
      </w:tblCellMar>
    </w:tblPr>
  </w:style>
  <w:style w:type="table" w:customStyle="1" w:styleId="af2">
    <w:basedOn w:val="NormalTable1"/>
    <w:tblPr>
      <w:tblStyleRowBandSize w:val="1"/>
      <w:tblStyleColBandSize w:val="1"/>
      <w:tblCellMar>
        <w:left w:w="115" w:type="dxa"/>
        <w:right w:w="115" w:type="dxa"/>
      </w:tblCellMar>
    </w:tblPr>
  </w:style>
  <w:style w:type="table" w:customStyle="1" w:styleId="af3">
    <w:basedOn w:val="NormalTable1"/>
    <w:tblPr>
      <w:tblStyleRowBandSize w:val="1"/>
      <w:tblStyleColBandSize w:val="1"/>
      <w:tblCellMar>
        <w:left w:w="115" w:type="dxa"/>
        <w:right w:w="115" w:type="dxa"/>
      </w:tblCellMar>
    </w:tblPr>
  </w:style>
  <w:style w:type="table" w:customStyle="1" w:styleId="af4">
    <w:basedOn w:val="NormalTable1"/>
    <w:tblPr>
      <w:tblStyleRowBandSize w:val="1"/>
      <w:tblStyleColBandSize w:val="1"/>
      <w:tblCellMar>
        <w:left w:w="115" w:type="dxa"/>
        <w:right w:w="115" w:type="dxa"/>
      </w:tblCellMar>
    </w:tblPr>
  </w:style>
  <w:style w:type="table" w:customStyle="1" w:styleId="af5">
    <w:basedOn w:val="NormalTable1"/>
    <w:tblPr>
      <w:tblStyleRowBandSize w:val="1"/>
      <w:tblStyleColBandSize w:val="1"/>
      <w:tblCellMar>
        <w:left w:w="115" w:type="dxa"/>
        <w:right w:w="115" w:type="dxa"/>
      </w:tblCellMar>
    </w:tblPr>
  </w:style>
  <w:style w:type="table" w:customStyle="1" w:styleId="af6">
    <w:basedOn w:val="NormalTable1"/>
    <w:tblPr>
      <w:tblStyleRowBandSize w:val="1"/>
      <w:tblStyleColBandSize w:val="1"/>
      <w:tblCellMar>
        <w:left w:w="115" w:type="dxa"/>
        <w:right w:w="115" w:type="dxa"/>
      </w:tblCellMar>
    </w:tblPr>
  </w:style>
  <w:style w:type="paragraph" w:customStyle="1" w:styleId="Subtitle0">
    <w:name w:val="Subtitle0"/>
    <w:basedOn w:val="Normal1"/>
    <w:next w:val="Normal1"/>
    <w:pPr>
      <w:spacing w:after="60"/>
      <w:jc w:val="center"/>
    </w:pPr>
    <w:rPr>
      <w:sz w:val="24"/>
      <w:szCs w:val="24"/>
    </w:rPr>
  </w:style>
  <w:style w:type="table" w:customStyle="1" w:styleId="af7">
    <w:basedOn w:val="NormalTable1"/>
    <w:tblPr>
      <w:tblStyleRowBandSize w:val="1"/>
      <w:tblStyleColBandSize w:val="1"/>
      <w:tblCellMar>
        <w:top w:w="100" w:type="dxa"/>
        <w:left w:w="115" w:type="dxa"/>
        <w:bottom w:w="100" w:type="dxa"/>
        <w:right w:w="115" w:type="dxa"/>
      </w:tblCellMar>
    </w:tblPr>
  </w:style>
  <w:style w:type="table" w:customStyle="1" w:styleId="af8">
    <w:basedOn w:val="NormalTable1"/>
    <w:tblPr>
      <w:tblStyleRowBandSize w:val="1"/>
      <w:tblStyleColBandSize w:val="1"/>
      <w:tblCellMar>
        <w:top w:w="100" w:type="dxa"/>
        <w:left w:w="115" w:type="dxa"/>
        <w:bottom w:w="100" w:type="dxa"/>
        <w:right w:w="115" w:type="dxa"/>
      </w:tblCellMar>
    </w:tblPr>
  </w:style>
  <w:style w:type="table" w:customStyle="1" w:styleId="af9">
    <w:basedOn w:val="NormalTable1"/>
    <w:tblPr>
      <w:tblStyleRowBandSize w:val="1"/>
      <w:tblStyleColBandSize w:val="1"/>
      <w:tblCellMar>
        <w:top w:w="100" w:type="dxa"/>
        <w:left w:w="115" w:type="dxa"/>
        <w:bottom w:w="100" w:type="dxa"/>
        <w:right w:w="115" w:type="dxa"/>
      </w:tblCellMar>
    </w:tblPr>
  </w:style>
  <w:style w:type="table" w:customStyle="1" w:styleId="afa">
    <w:basedOn w:val="NormalTable1"/>
    <w:tblPr>
      <w:tblStyleRowBandSize w:val="1"/>
      <w:tblStyleColBandSize w:val="1"/>
      <w:tblCellMar>
        <w:top w:w="100" w:type="dxa"/>
        <w:left w:w="115" w:type="dxa"/>
        <w:bottom w:w="100" w:type="dxa"/>
        <w:right w:w="115" w:type="dxa"/>
      </w:tblCellMar>
    </w:tblPr>
  </w:style>
  <w:style w:type="table" w:customStyle="1" w:styleId="afb">
    <w:basedOn w:val="NormalTable1"/>
    <w:tblPr>
      <w:tblStyleRowBandSize w:val="1"/>
      <w:tblStyleColBandSize w:val="1"/>
      <w:tblCellMar>
        <w:top w:w="100" w:type="dxa"/>
        <w:left w:w="115" w:type="dxa"/>
        <w:bottom w:w="100" w:type="dxa"/>
        <w:right w:w="115" w:type="dxa"/>
      </w:tblCellMar>
    </w:tblPr>
  </w:style>
  <w:style w:type="paragraph" w:customStyle="1" w:styleId="Subtitle1">
    <w:name w:val="Subtitle1"/>
    <w:basedOn w:val="Normal1"/>
    <w:next w:val="Normal1"/>
    <w:pPr>
      <w:spacing w:after="60"/>
      <w:jc w:val="center"/>
    </w:pPr>
    <w:rPr>
      <w:sz w:val="24"/>
      <w:szCs w:val="24"/>
    </w:rPr>
  </w:style>
  <w:style w:type="table" w:customStyle="1" w:styleId="afc">
    <w:basedOn w:val="NormalTable1"/>
    <w:tblPr>
      <w:tblStyleRowBandSize w:val="1"/>
      <w:tblStyleColBandSize w:val="1"/>
      <w:tblCellMar>
        <w:left w:w="0" w:type="dxa"/>
        <w:right w:w="0" w:type="dxa"/>
      </w:tblCellMar>
    </w:tblPr>
  </w:style>
  <w:style w:type="table" w:customStyle="1" w:styleId="afd">
    <w:basedOn w:val="NormalTable1"/>
    <w:tblPr>
      <w:tblStyleRowBandSize w:val="1"/>
      <w:tblStyleColBandSize w:val="1"/>
    </w:tblPr>
  </w:style>
  <w:style w:type="table" w:customStyle="1" w:styleId="afe">
    <w:basedOn w:val="NormalTable1"/>
    <w:tblPr>
      <w:tblStyleRowBandSize w:val="1"/>
      <w:tblStyleColBandSize w:val="1"/>
    </w:tblPr>
  </w:style>
  <w:style w:type="table" w:customStyle="1" w:styleId="aff">
    <w:basedOn w:val="NormalTable1"/>
    <w:tblPr>
      <w:tblStyleRowBandSize w:val="1"/>
      <w:tblStyleColBandSize w:val="1"/>
    </w:tblPr>
  </w:style>
  <w:style w:type="table" w:customStyle="1" w:styleId="aff0">
    <w:basedOn w:val="NormalTable1"/>
    <w:tblPr>
      <w:tblStyleRowBandSize w:val="1"/>
      <w:tblStyleColBandSize w:val="1"/>
    </w:tblPr>
  </w:style>
  <w:style w:type="table" w:customStyle="1" w:styleId="aff1">
    <w:basedOn w:val="NormalTable1"/>
    <w:tblPr>
      <w:tblStyleRowBandSize w:val="1"/>
      <w:tblStyleColBandSize w:val="1"/>
    </w:tblPr>
  </w:style>
  <w:style w:type="table" w:customStyle="1" w:styleId="aff2">
    <w:basedOn w:val="NormalTable1"/>
    <w:tblPr>
      <w:tblStyleRowBandSize w:val="1"/>
      <w:tblStyleColBandSize w:val="1"/>
    </w:tblPr>
  </w:style>
  <w:style w:type="table" w:customStyle="1" w:styleId="aff3">
    <w:basedOn w:val="NormalTable1"/>
    <w:tblPr>
      <w:tblStyleRowBandSize w:val="1"/>
      <w:tblStyleColBandSize w:val="1"/>
      <w:tblCellMar>
        <w:top w:w="100" w:type="dxa"/>
        <w:left w:w="115" w:type="dxa"/>
        <w:bottom w:w="100" w:type="dxa"/>
        <w:right w:w="115" w:type="dxa"/>
      </w:tblCellMar>
    </w:tblPr>
  </w:style>
  <w:style w:type="table" w:customStyle="1" w:styleId="aff4">
    <w:basedOn w:val="NormalTable1"/>
    <w:tblPr>
      <w:tblStyleRowBandSize w:val="1"/>
      <w:tblStyleColBandSize w:val="1"/>
      <w:tblCellMar>
        <w:top w:w="100" w:type="dxa"/>
        <w:left w:w="115" w:type="dxa"/>
        <w:bottom w:w="100" w:type="dxa"/>
        <w:right w:w="115" w:type="dxa"/>
      </w:tblCellMar>
    </w:tblPr>
  </w:style>
  <w:style w:type="table" w:customStyle="1" w:styleId="aff5">
    <w:basedOn w:val="NormalTable1"/>
    <w:tblPr>
      <w:tblStyleRowBandSize w:val="1"/>
      <w:tblStyleColBandSize w:val="1"/>
      <w:tblCellMar>
        <w:top w:w="100" w:type="dxa"/>
        <w:left w:w="115" w:type="dxa"/>
        <w:bottom w:w="100" w:type="dxa"/>
        <w:right w:w="115" w:type="dxa"/>
      </w:tblCellMar>
    </w:tblPr>
  </w:style>
  <w:style w:type="table" w:customStyle="1" w:styleId="aff6">
    <w:basedOn w:val="NormalTable1"/>
    <w:tblPr>
      <w:tblStyleRowBandSize w:val="1"/>
      <w:tblStyleColBandSize w:val="1"/>
      <w:tblCellMar>
        <w:top w:w="100" w:type="dxa"/>
        <w:left w:w="115" w:type="dxa"/>
        <w:bottom w:w="100" w:type="dxa"/>
        <w:right w:w="115" w:type="dxa"/>
      </w:tblCellMar>
    </w:tblPr>
  </w:style>
  <w:style w:type="table" w:customStyle="1" w:styleId="aff7">
    <w:basedOn w:val="NormalTable1"/>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usiness.vic.gov.au/disputes-disasters-and-succession-planning/covid-safe-business/creating-a-covid-safe-workplace" TargetMode="External"/><Relationship Id="rId26" Type="http://schemas.openxmlformats.org/officeDocument/2006/relationships/hyperlink" Target="https://www.dhhs.vic.gov.au/sites/default/files/documents/202007/preparing-for-a-case-of-covid-19-in%20your-workplace-guidance-covid-19.docx" TargetMode="External"/><Relationship Id="rId3" Type="http://schemas.openxmlformats.org/officeDocument/2006/relationships/customXml" Target="../customXml/item3.xml"/><Relationship Id="rId21" Type="http://schemas.openxmlformats.org/officeDocument/2006/relationships/hyperlink" Target="https://www.worksafe.vic.gov.au/managing-coronavirus-covid-19-risks-face-coverings-workplac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hhs.vic.gov.au/business-industry-stage-4-restrictions-covid-19" TargetMode="External"/><Relationship Id="rId25" Type="http://schemas.openxmlformats.org/officeDocument/2006/relationships/hyperlink" Target="https://www.dhhs.vic.gov.au/preventing-infection-workplace-covid-1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hhs.vic.gov.au/business-industry-stage-4-restrictions-covid-19" TargetMode="External"/><Relationship Id="rId20" Type="http://schemas.openxmlformats.org/officeDocument/2006/relationships/hyperlink" Target="https://www.worksafe.vic.gov.au/managing-risk-covid-19-exposure-construction-industry" TargetMode="External"/><Relationship Id="rId29" Type="http://schemas.openxmlformats.org/officeDocument/2006/relationships/hyperlink" Target="https://www.worksafe.vic.gov.au/coronavirus-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hs.vic.gov.au/preventing-infection-workplace-covid-19"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business.vic.gov.au/disputes-disasters-and-succession-planning/covid-safe-business/covid-safe-plan" TargetMode="External"/><Relationship Id="rId23" Type="http://schemas.openxmlformats.org/officeDocument/2006/relationships/hyperlink" Target="https://www.worksafe.vic.gov.au/managing-coronavirus-covid-19-risks-face-coverings-workplaces" TargetMode="External"/><Relationship Id="rId28" Type="http://schemas.openxmlformats.org/officeDocument/2006/relationships/hyperlink" Target="https://www.dhhs.vic.gov.au/cleaning-and-disinfecting-reduce-covid-19-transmission" TargetMode="External"/><Relationship Id="rId10" Type="http://schemas.openxmlformats.org/officeDocument/2006/relationships/footnotes" Target="footnotes.xml"/><Relationship Id="rId19" Type="http://schemas.openxmlformats.org/officeDocument/2006/relationships/hyperlink" Target="https://www.dhhs.vic.gov.au/victorias-restriction-levels-covid-19" TargetMode="External"/><Relationship Id="rId31" Type="http://schemas.openxmlformats.org/officeDocument/2006/relationships/header" Target="header1.xml"/><Relationship Id="Rb852b7294ab8454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worksafe.vic.gov.au/managing-coronavirus-covid-19-risks-face-coverings-workplaces" TargetMode="External"/><Relationship Id="rId27" Type="http://schemas.openxmlformats.org/officeDocument/2006/relationships/hyperlink" Target="https://www.dhhs.vic.gov.au/planning-and-responding-coronavirus-covid-19" TargetMode="External"/><Relationship Id="rId30" Type="http://schemas.openxmlformats.org/officeDocument/2006/relationships/hyperlink" Target="https://www.dhhs.vic.gov.au/preventing-infection-workplace-covid-19"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ndiLEQHejibYndgdRLlfQcijw==">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3B2E9FC2B8F046B8877D466DEE0020" ma:contentTypeVersion="13" ma:contentTypeDescription="Create a new document." ma:contentTypeScope="" ma:versionID="5d56b961f80d69113190bde8edd1c666">
  <xsd:schema xmlns:xsd="http://www.w3.org/2001/XMLSchema" xmlns:xs="http://www.w3.org/2001/XMLSchema" xmlns:p="http://schemas.microsoft.com/office/2006/metadata/properties" xmlns:ns3="4d08b065-1f00-4e42-8db9-cbcf2d4d6b5a" xmlns:ns4="7287cc9b-b051-4265-b6a6-f40d7d9ee79d" targetNamespace="http://schemas.microsoft.com/office/2006/metadata/properties" ma:root="true" ma:fieldsID="321d1aceabf98a76b4f8b4d67f8384f7" ns3:_="" ns4:_="">
    <xsd:import namespace="4d08b065-1f00-4e42-8db9-cbcf2d4d6b5a"/>
    <xsd:import namespace="7287cc9b-b051-4265-b6a6-f40d7d9ee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b065-1f00-4e42-8db9-cbcf2d4d6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7cc9b-b051-4265-b6a6-f40d7d9ee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7B17CF-C084-4AC3-8387-7597FBD74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D44E0-3F8F-413B-A8DE-0E5AE79E3321}">
  <ds:schemaRefs>
    <ds:schemaRef ds:uri="http://schemas.microsoft.com/sharepoint/v3/contenttype/forms"/>
  </ds:schemaRefs>
</ds:datastoreItem>
</file>

<file path=customXml/itemProps4.xml><?xml version="1.0" encoding="utf-8"?>
<ds:datastoreItem xmlns:ds="http://schemas.openxmlformats.org/officeDocument/2006/customXml" ds:itemID="{715822FD-E73F-4F71-BB5B-2A510FF6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b065-1f00-4e42-8db9-cbcf2d4d6b5a"/>
    <ds:schemaRef ds:uri="7287cc9b-b051-4265-b6a6-f40d7d9ee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63BB2-A582-4CCF-8225-69298500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Rob Holland</cp:lastModifiedBy>
  <cp:revision>7</cp:revision>
  <dcterms:created xsi:type="dcterms:W3CDTF">2020-08-08T22:22:00Z</dcterms:created>
  <dcterms:modified xsi:type="dcterms:W3CDTF">2020-08-08T22:28:00Z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0x010100783B2E9FC2B8F046B8877D466DEE0020</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SetDate">
    <vt:lpwstr>2020-07-10T06:48:29.2037630Z</vt:lpwstr>
  </property>
  <property fmtid="{D5CDD505-2E9C-101B-9397-08002B2CF9AE}" pid="7" name="MSIP_Label_f6c7d016-c0e8-4bc1-9071-158a5ecbe94b_Name">
    <vt:lpwstr>OFFICIAL - Sensitive</vt:lpwstr>
  </property>
  <property fmtid="{D5CDD505-2E9C-101B-9397-08002B2CF9AE}" pid="8" name="MSIP_Label_f6c7d016-c0e8-4bc1-9071-158a5ecbe94b_ActionId">
    <vt:lpwstr>360e53bb-4faa-4668-9b5b-b1b0086e4173</vt:lpwstr>
  </property>
  <property fmtid="{D5CDD505-2E9C-101B-9397-08002B2CF9AE}" pid="9" name="MSIP_Label_f6c7d016-c0e8-4bc1-9071-158a5ecbe94b_Extended_MSFT_Method">
    <vt:lpwstr>Manual</vt:lpwstr>
  </property>
  <property fmtid="{D5CDD505-2E9C-101B-9397-08002B2CF9AE}" pid="10" name="Sensitivity">
    <vt:lpwstr>OFFICIAL - Sensitive</vt:lpwstr>
  </property>
  <property fmtid="{D5CDD505-2E9C-101B-9397-08002B2CF9AE}" pid="11" name="ComplianceAssetId">
    <vt:lpwstr/>
  </property>
  <property fmtid="{D5CDD505-2E9C-101B-9397-08002B2CF9AE}" pid="12" name="DEDJTRSection">
    <vt:lpwstr/>
  </property>
  <property fmtid="{D5CDD505-2E9C-101B-9397-08002B2CF9AE}" pid="13" name="DEDJTRBranch">
    <vt:lpwstr/>
  </property>
  <property fmtid="{D5CDD505-2E9C-101B-9397-08002B2CF9AE}" pid="14" name="DEDJTRGroup">
    <vt:lpwstr/>
  </property>
  <property fmtid="{D5CDD505-2E9C-101B-9397-08002B2CF9AE}" pid="15" name="DEDJTRSecurityClassification">
    <vt:lpwstr/>
  </property>
  <property fmtid="{D5CDD505-2E9C-101B-9397-08002B2CF9AE}" pid="16" name="DEDJTRDivision">
    <vt:lpwstr/>
  </property>
</Properties>
</file>