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A55DB3" w14:textId="77777777" w:rsidR="00060BD3" w:rsidRDefault="00060BD3" w:rsidP="006F609E">
      <w:pPr>
        <w:jc w:val="left"/>
        <w:rPr>
          <w:rFonts w:cstheme="minorHAnsi"/>
          <w:b/>
        </w:rPr>
      </w:pPr>
    </w:p>
    <w:p w14:paraId="5A088108" w14:textId="77777777" w:rsidR="00EE297E" w:rsidRDefault="00EE297E" w:rsidP="006F609E">
      <w:pPr>
        <w:jc w:val="left"/>
        <w:rPr>
          <w:rFonts w:cstheme="minorHAnsi"/>
          <w:b/>
        </w:rPr>
      </w:pPr>
      <w:r>
        <w:rPr>
          <w:noProof/>
          <w:lang w:eastAsia="en-AU"/>
        </w:rPr>
        <w:drawing>
          <wp:inline distT="0" distB="0" distL="0" distR="0" wp14:anchorId="3FFA94B0" wp14:editId="0B26FC82">
            <wp:extent cx="2286000" cy="830633"/>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ster Plumbers branding colou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93478" cy="833350"/>
                    </a:xfrm>
                    <a:prstGeom prst="rect">
                      <a:avLst/>
                    </a:prstGeom>
                  </pic:spPr>
                </pic:pic>
              </a:graphicData>
            </a:graphic>
          </wp:inline>
        </w:drawing>
      </w:r>
      <w:r>
        <w:rPr>
          <w:rFonts w:cstheme="minorHAnsi"/>
          <w:b/>
        </w:rPr>
        <w:tab/>
      </w:r>
      <w:r>
        <w:rPr>
          <w:rFonts w:cstheme="minorHAnsi"/>
          <w:b/>
        </w:rPr>
        <w:tab/>
      </w:r>
      <w:r>
        <w:rPr>
          <w:rFonts w:cstheme="minorHAnsi"/>
          <w:b/>
        </w:rPr>
        <w:tab/>
      </w:r>
      <w:r>
        <w:rPr>
          <w:rFonts w:cstheme="minorHAnsi"/>
          <w:b/>
        </w:rPr>
        <w:tab/>
      </w:r>
      <w:r>
        <w:rPr>
          <w:rFonts w:cstheme="minorHAnsi"/>
          <w:b/>
        </w:rPr>
        <w:tab/>
      </w:r>
      <w:r>
        <w:rPr>
          <w:noProof/>
          <w:lang w:eastAsia="en-AU"/>
        </w:rPr>
        <w:drawing>
          <wp:inline distT="0" distB="0" distL="0" distR="0" wp14:anchorId="71B1AF29" wp14:editId="4899B0FA">
            <wp:extent cx="1081320" cy="946298"/>
            <wp:effectExtent l="19050" t="0" r="4530" b="0"/>
            <wp:docPr id="1" name="Picture 0" descr="PAV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 logo.jpg"/>
                    <pic:cNvPicPr/>
                  </pic:nvPicPr>
                  <pic:blipFill>
                    <a:blip r:embed="rId9"/>
                    <a:stretch>
                      <a:fillRect/>
                    </a:stretch>
                  </pic:blipFill>
                  <pic:spPr>
                    <a:xfrm>
                      <a:off x="0" y="0"/>
                      <a:ext cx="1081655" cy="946591"/>
                    </a:xfrm>
                    <a:prstGeom prst="rect">
                      <a:avLst/>
                    </a:prstGeom>
                  </pic:spPr>
                </pic:pic>
              </a:graphicData>
            </a:graphic>
          </wp:inline>
        </w:drawing>
      </w:r>
    </w:p>
    <w:p w14:paraId="134AE40E" w14:textId="77777777" w:rsidR="00EE297E" w:rsidRDefault="00EE297E" w:rsidP="006F609E">
      <w:pPr>
        <w:jc w:val="left"/>
        <w:rPr>
          <w:rFonts w:cstheme="minorHAnsi"/>
          <w:b/>
        </w:rPr>
      </w:pPr>
    </w:p>
    <w:p w14:paraId="3B1B9FE3" w14:textId="77777777" w:rsidR="00EE297E" w:rsidRDefault="00EE297E" w:rsidP="006F609E">
      <w:pPr>
        <w:jc w:val="left"/>
        <w:rPr>
          <w:rFonts w:cstheme="minorHAnsi"/>
          <w:b/>
        </w:rPr>
      </w:pPr>
    </w:p>
    <w:p w14:paraId="2DD1A726" w14:textId="77777777" w:rsidR="00060BD3" w:rsidRDefault="00060BD3" w:rsidP="00060BD3">
      <w:pPr>
        <w:jc w:val="center"/>
        <w:rPr>
          <w:rFonts w:cstheme="minorHAnsi"/>
          <w:b/>
          <w:sz w:val="32"/>
          <w:szCs w:val="32"/>
        </w:rPr>
      </w:pPr>
      <w:r w:rsidRPr="00060BD3">
        <w:rPr>
          <w:rFonts w:cstheme="minorHAnsi"/>
          <w:b/>
          <w:sz w:val="32"/>
          <w:szCs w:val="32"/>
        </w:rPr>
        <w:t xml:space="preserve">Plumbing Apprenticeships Victoria and </w:t>
      </w:r>
    </w:p>
    <w:p w14:paraId="5F0634EB" w14:textId="77777777" w:rsidR="00060BD3" w:rsidRDefault="00060BD3" w:rsidP="00060BD3">
      <w:pPr>
        <w:jc w:val="center"/>
        <w:rPr>
          <w:rFonts w:cstheme="minorHAnsi"/>
          <w:b/>
          <w:sz w:val="32"/>
          <w:szCs w:val="32"/>
        </w:rPr>
      </w:pPr>
      <w:r w:rsidRPr="00060BD3">
        <w:rPr>
          <w:rFonts w:cstheme="minorHAnsi"/>
          <w:b/>
          <w:sz w:val="32"/>
          <w:szCs w:val="32"/>
        </w:rPr>
        <w:t>CEPU - Plumbing Division</w:t>
      </w:r>
      <w:r>
        <w:rPr>
          <w:rFonts w:cstheme="minorHAnsi"/>
          <w:b/>
          <w:sz w:val="32"/>
          <w:szCs w:val="32"/>
        </w:rPr>
        <w:t xml:space="preserve"> </w:t>
      </w:r>
      <w:r w:rsidRPr="00060BD3">
        <w:rPr>
          <w:rFonts w:cstheme="minorHAnsi"/>
          <w:b/>
          <w:sz w:val="32"/>
          <w:szCs w:val="32"/>
        </w:rPr>
        <w:t xml:space="preserve">(Vic) </w:t>
      </w:r>
    </w:p>
    <w:p w14:paraId="0C290C97" w14:textId="34D06AAD" w:rsidR="00FE161F" w:rsidRDefault="00060BD3" w:rsidP="00060BD3">
      <w:pPr>
        <w:jc w:val="center"/>
        <w:rPr>
          <w:rFonts w:cstheme="minorHAnsi"/>
          <w:b/>
          <w:sz w:val="32"/>
          <w:szCs w:val="32"/>
        </w:rPr>
      </w:pPr>
      <w:r w:rsidRPr="00060BD3">
        <w:rPr>
          <w:rFonts w:cstheme="minorHAnsi"/>
          <w:b/>
          <w:sz w:val="32"/>
          <w:szCs w:val="32"/>
        </w:rPr>
        <w:t>Group Training Enterprise Agreement 20</w:t>
      </w:r>
      <w:r w:rsidR="00DB796C">
        <w:rPr>
          <w:rFonts w:cstheme="minorHAnsi"/>
          <w:b/>
          <w:sz w:val="32"/>
          <w:szCs w:val="32"/>
        </w:rPr>
        <w:t>21</w:t>
      </w:r>
    </w:p>
    <w:p w14:paraId="1DD4C1F1" w14:textId="77777777" w:rsidR="00060BD3" w:rsidRPr="00FE161F" w:rsidRDefault="00FE161F" w:rsidP="00060BD3">
      <w:pPr>
        <w:jc w:val="center"/>
        <w:rPr>
          <w:rFonts w:cstheme="minorHAnsi"/>
          <w:b/>
          <w:color w:val="FF0000"/>
          <w:sz w:val="32"/>
          <w:szCs w:val="32"/>
        </w:rPr>
      </w:pPr>
      <w:r>
        <w:rPr>
          <w:rFonts w:cstheme="minorHAnsi"/>
          <w:b/>
          <w:sz w:val="32"/>
          <w:szCs w:val="32"/>
        </w:rPr>
        <w:t xml:space="preserve"> </w:t>
      </w:r>
      <w:r w:rsidRPr="00FE161F">
        <w:rPr>
          <w:rFonts w:cstheme="minorHAnsi"/>
          <w:b/>
          <w:color w:val="FF0000"/>
          <w:sz w:val="32"/>
          <w:szCs w:val="32"/>
        </w:rPr>
        <w:t>essential terms – cheat sheet</w:t>
      </w:r>
    </w:p>
    <w:p w14:paraId="0621002A" w14:textId="77777777" w:rsidR="00060BD3" w:rsidRDefault="00060BD3" w:rsidP="006F609E">
      <w:pPr>
        <w:jc w:val="left"/>
        <w:rPr>
          <w:rFonts w:cstheme="minorHAnsi"/>
          <w:i/>
        </w:rPr>
      </w:pPr>
    </w:p>
    <w:p w14:paraId="3B0FF4EB" w14:textId="59DB0C25" w:rsidR="00EE297E" w:rsidRDefault="00BE62FD" w:rsidP="006F609E">
      <w:pPr>
        <w:jc w:val="left"/>
        <w:rPr>
          <w:rFonts w:cstheme="minorHAnsi"/>
        </w:rPr>
      </w:pPr>
      <w:r>
        <w:rPr>
          <w:rFonts w:cstheme="minorHAnsi"/>
        </w:rPr>
        <w:t>1 March 2023</w:t>
      </w:r>
    </w:p>
    <w:p w14:paraId="6E33B4E8" w14:textId="77777777" w:rsidR="005E3457" w:rsidRPr="005E3457" w:rsidRDefault="005E3457" w:rsidP="006F609E">
      <w:pPr>
        <w:jc w:val="left"/>
        <w:rPr>
          <w:rFonts w:cstheme="minorHAnsi"/>
        </w:rPr>
      </w:pPr>
    </w:p>
    <w:p w14:paraId="50B02ACE" w14:textId="77777777" w:rsidR="00060BD3" w:rsidRPr="00FE161F" w:rsidRDefault="00FE161F" w:rsidP="006F609E">
      <w:pPr>
        <w:jc w:val="left"/>
        <w:rPr>
          <w:rFonts w:cstheme="minorHAnsi"/>
          <w:b/>
          <w:sz w:val="24"/>
        </w:rPr>
      </w:pPr>
      <w:r w:rsidRPr="00FE161F">
        <w:rPr>
          <w:rFonts w:cstheme="minorHAnsi"/>
          <w:b/>
          <w:sz w:val="24"/>
        </w:rPr>
        <w:t>What is its status?</w:t>
      </w:r>
    </w:p>
    <w:p w14:paraId="11670ADD" w14:textId="77777777" w:rsidR="00FE161F" w:rsidRDefault="00FE161F" w:rsidP="006F609E">
      <w:pPr>
        <w:jc w:val="left"/>
        <w:rPr>
          <w:rFonts w:cstheme="minorHAnsi"/>
        </w:rPr>
      </w:pPr>
    </w:p>
    <w:p w14:paraId="39187496" w14:textId="2E9B6EF1" w:rsidR="00FE161F" w:rsidRDefault="00DB796C" w:rsidP="006F609E">
      <w:pPr>
        <w:jc w:val="left"/>
        <w:rPr>
          <w:rFonts w:cstheme="minorHAnsi"/>
        </w:rPr>
      </w:pPr>
      <w:r>
        <w:rPr>
          <w:rFonts w:cstheme="minorHAnsi"/>
        </w:rPr>
        <w:t xml:space="preserve">Originally </w:t>
      </w:r>
      <w:r w:rsidR="00B63275">
        <w:rPr>
          <w:rFonts w:cstheme="minorHAnsi"/>
        </w:rPr>
        <w:t xml:space="preserve">approved by the Fair Work Commission </w:t>
      </w:r>
      <w:r>
        <w:rPr>
          <w:rFonts w:cstheme="minorHAnsi"/>
        </w:rPr>
        <w:t xml:space="preserve">in 2019, the agreement was </w:t>
      </w:r>
      <w:r w:rsidR="00DA70E3">
        <w:rPr>
          <w:rFonts w:cstheme="minorHAnsi"/>
        </w:rPr>
        <w:t>updated in 2021</w:t>
      </w:r>
      <w:r w:rsidR="00BE62FD">
        <w:rPr>
          <w:rFonts w:cstheme="minorHAnsi"/>
        </w:rPr>
        <w:t xml:space="preserve">, and can be found by searching </w:t>
      </w:r>
      <w:hyperlink r:id="rId10" w:history="1">
        <w:r w:rsidR="00BE62FD" w:rsidRPr="00BE62FD">
          <w:rPr>
            <w:rStyle w:val="Hyperlink"/>
            <w:rFonts w:cstheme="minorHAnsi"/>
          </w:rPr>
          <w:t>AG2021/6410</w:t>
        </w:r>
      </w:hyperlink>
      <w:r w:rsidR="00BE62FD">
        <w:rPr>
          <w:rFonts w:cstheme="minorHAnsi"/>
        </w:rPr>
        <w:t xml:space="preserve"> on the Fair Work Commission website. </w:t>
      </w:r>
    </w:p>
    <w:p w14:paraId="7A3D7016" w14:textId="77777777" w:rsidR="00FE161F" w:rsidRDefault="00FE161F" w:rsidP="006F609E">
      <w:pPr>
        <w:jc w:val="left"/>
        <w:rPr>
          <w:rFonts w:cstheme="minorHAnsi"/>
        </w:rPr>
      </w:pPr>
    </w:p>
    <w:p w14:paraId="2201F4C7" w14:textId="77777777" w:rsidR="00FE161F" w:rsidRPr="00FE161F" w:rsidRDefault="00FE161F" w:rsidP="006F609E">
      <w:pPr>
        <w:jc w:val="left"/>
        <w:rPr>
          <w:rFonts w:cstheme="minorHAnsi"/>
          <w:b/>
          <w:sz w:val="24"/>
        </w:rPr>
      </w:pPr>
      <w:r w:rsidRPr="00FE161F">
        <w:rPr>
          <w:rFonts w:cstheme="minorHAnsi"/>
          <w:b/>
          <w:sz w:val="24"/>
        </w:rPr>
        <w:t>Who does it apply to?</w:t>
      </w:r>
    </w:p>
    <w:p w14:paraId="401848A4" w14:textId="77777777" w:rsidR="00FE161F" w:rsidRDefault="00FE161F" w:rsidP="006F609E">
      <w:pPr>
        <w:jc w:val="left"/>
        <w:rPr>
          <w:rFonts w:cstheme="minorHAnsi"/>
          <w:b/>
        </w:rPr>
      </w:pPr>
    </w:p>
    <w:p w14:paraId="7EA786F4" w14:textId="77777777" w:rsidR="00FE161F" w:rsidRDefault="00FE161F" w:rsidP="006F609E">
      <w:pPr>
        <w:jc w:val="left"/>
        <w:rPr>
          <w:rFonts w:cstheme="minorHAnsi"/>
        </w:rPr>
      </w:pPr>
      <w:r>
        <w:rPr>
          <w:rFonts w:cstheme="minorHAnsi"/>
        </w:rPr>
        <w:t xml:space="preserve">The agreement is special to PAV as a </w:t>
      </w:r>
      <w:r w:rsidRPr="00FE161F">
        <w:rPr>
          <w:rFonts w:cstheme="minorHAnsi"/>
          <w:u w:val="single"/>
        </w:rPr>
        <w:t>Registered Group Training Organisation</w:t>
      </w:r>
      <w:r>
        <w:rPr>
          <w:rFonts w:cstheme="minorHAnsi"/>
        </w:rPr>
        <w:t xml:space="preserve"> and any apprentice employed by Master Plumbers.</w:t>
      </w:r>
    </w:p>
    <w:p w14:paraId="7BF13480" w14:textId="77777777" w:rsidR="00FE161F" w:rsidRDefault="00FE161F" w:rsidP="006F609E">
      <w:pPr>
        <w:jc w:val="left"/>
        <w:rPr>
          <w:rFonts w:cstheme="minorHAnsi"/>
        </w:rPr>
      </w:pPr>
    </w:p>
    <w:p w14:paraId="6F78080F" w14:textId="77777777" w:rsidR="00FE161F" w:rsidRDefault="00FE161F" w:rsidP="006F609E">
      <w:pPr>
        <w:jc w:val="left"/>
        <w:rPr>
          <w:rFonts w:cstheme="minorHAnsi"/>
        </w:rPr>
      </w:pPr>
      <w:r>
        <w:rPr>
          <w:rFonts w:cstheme="minorHAnsi"/>
        </w:rPr>
        <w:t xml:space="preserve">It does not apply to other labour hire organisations, host employers or apprentices who are employed by others. </w:t>
      </w:r>
    </w:p>
    <w:p w14:paraId="6ADA2780" w14:textId="77777777" w:rsidR="00FE161F" w:rsidRDefault="00FE161F" w:rsidP="006F609E">
      <w:pPr>
        <w:jc w:val="left"/>
        <w:rPr>
          <w:rFonts w:cstheme="minorHAnsi"/>
        </w:rPr>
      </w:pPr>
    </w:p>
    <w:p w14:paraId="4E2A43AC" w14:textId="77777777" w:rsidR="00FE161F" w:rsidRPr="00FE161F" w:rsidRDefault="00FE161F" w:rsidP="006F609E">
      <w:pPr>
        <w:jc w:val="left"/>
        <w:rPr>
          <w:rFonts w:cstheme="minorHAnsi"/>
          <w:b/>
          <w:sz w:val="24"/>
        </w:rPr>
      </w:pPr>
      <w:r w:rsidRPr="00FE161F">
        <w:rPr>
          <w:rFonts w:cstheme="minorHAnsi"/>
          <w:b/>
          <w:sz w:val="24"/>
        </w:rPr>
        <w:t>What are the pay rates in it?</w:t>
      </w:r>
    </w:p>
    <w:p w14:paraId="46730629" w14:textId="77777777" w:rsidR="00FE161F" w:rsidRDefault="00FE161F" w:rsidP="006F609E">
      <w:pPr>
        <w:jc w:val="left"/>
        <w:rPr>
          <w:rFonts w:cstheme="minorHAnsi"/>
        </w:rPr>
      </w:pPr>
    </w:p>
    <w:p w14:paraId="45C02338" w14:textId="77777777" w:rsidR="00FE161F" w:rsidRDefault="00FE161F" w:rsidP="006F609E">
      <w:pPr>
        <w:jc w:val="left"/>
        <w:rPr>
          <w:rFonts w:cstheme="minorHAnsi"/>
        </w:rPr>
      </w:pPr>
      <w:r>
        <w:rPr>
          <w:rFonts w:cstheme="minorHAnsi"/>
        </w:rPr>
        <w:t xml:space="preserve">There are 5 different pay rates that are applicable and relate to the conditions observed by the host employer where the apprentice is </w:t>
      </w:r>
      <w:proofErr w:type="gramStart"/>
      <w:r>
        <w:rPr>
          <w:rFonts w:cstheme="minorHAnsi"/>
        </w:rPr>
        <w:t>actually placed</w:t>
      </w:r>
      <w:proofErr w:type="gramEnd"/>
      <w:r>
        <w:rPr>
          <w:rFonts w:cstheme="minorHAnsi"/>
        </w:rPr>
        <w:t xml:space="preserve">. </w:t>
      </w:r>
    </w:p>
    <w:p w14:paraId="7713EA64" w14:textId="77777777" w:rsidR="00FE161F" w:rsidRDefault="00FE161F" w:rsidP="006F609E">
      <w:pPr>
        <w:jc w:val="left"/>
        <w:rPr>
          <w:rFonts w:cstheme="minorHAnsi"/>
        </w:rPr>
      </w:pPr>
    </w:p>
    <w:p w14:paraId="5213F05E" w14:textId="77777777" w:rsidR="00FE161F" w:rsidRPr="00FE161F" w:rsidRDefault="00FE161F" w:rsidP="00FE161F">
      <w:pPr>
        <w:jc w:val="center"/>
        <w:rPr>
          <w:rFonts w:cstheme="minorHAnsi"/>
          <w:u w:val="single"/>
        </w:rPr>
      </w:pPr>
      <w:r w:rsidRPr="00FE161F">
        <w:rPr>
          <w:rFonts w:cstheme="minorHAnsi"/>
          <w:u w:val="single"/>
        </w:rPr>
        <w:t xml:space="preserve">Apprentices are paid where they work, when they work </w:t>
      </w:r>
      <w:proofErr w:type="gramStart"/>
      <w:r w:rsidRPr="00FE161F">
        <w:rPr>
          <w:rFonts w:cstheme="minorHAnsi"/>
          <w:u w:val="single"/>
        </w:rPr>
        <w:t>there</w:t>
      </w:r>
      <w:proofErr w:type="gramEnd"/>
    </w:p>
    <w:p w14:paraId="61F931AB" w14:textId="77777777" w:rsidR="00060BD3" w:rsidRDefault="00060BD3" w:rsidP="006F609E">
      <w:pPr>
        <w:jc w:val="left"/>
        <w:rPr>
          <w:rFonts w:cstheme="minorHAnsi"/>
          <w:i/>
        </w:rPr>
      </w:pPr>
    </w:p>
    <w:p w14:paraId="2FF36010" w14:textId="77777777" w:rsidR="00FE161F" w:rsidRPr="00FE161F" w:rsidRDefault="00FE161F" w:rsidP="00FE161F">
      <w:pPr>
        <w:pStyle w:val="ListParagraph"/>
        <w:numPr>
          <w:ilvl w:val="0"/>
          <w:numId w:val="35"/>
        </w:numPr>
        <w:rPr>
          <w:rFonts w:cstheme="minorHAnsi"/>
        </w:rPr>
      </w:pPr>
      <w:r w:rsidRPr="00FE161F">
        <w:rPr>
          <w:rFonts w:cstheme="minorHAnsi"/>
          <w:b/>
        </w:rPr>
        <w:t>Minimum rate</w:t>
      </w:r>
      <w:r w:rsidRPr="00FE161F">
        <w:rPr>
          <w:rFonts w:cstheme="minorHAnsi"/>
        </w:rPr>
        <w:t xml:space="preserve"> – applicable when placed at Host Employers who are not PPTEU Agreement Host Employers and at other times (see below). This is the base or foundation of employment conditions of apprentices</w:t>
      </w:r>
      <w:r>
        <w:rPr>
          <w:rFonts w:cstheme="minorHAnsi"/>
        </w:rPr>
        <w:t xml:space="preserve"> and is paid for time when the apprentice is not placed or working on site with a Host Employer.</w:t>
      </w:r>
    </w:p>
    <w:p w14:paraId="26B911B7" w14:textId="77777777" w:rsidR="00060BD3" w:rsidRDefault="00FE161F" w:rsidP="00FE161F">
      <w:pPr>
        <w:pStyle w:val="ListParagraph"/>
        <w:numPr>
          <w:ilvl w:val="0"/>
          <w:numId w:val="33"/>
        </w:numPr>
        <w:rPr>
          <w:rFonts w:cstheme="minorHAnsi"/>
        </w:rPr>
      </w:pPr>
      <w:r w:rsidRPr="00FE161F">
        <w:rPr>
          <w:rFonts w:cstheme="minorHAnsi"/>
        </w:rPr>
        <w:t>Award + 10c per hour</w:t>
      </w:r>
      <w:r>
        <w:rPr>
          <w:rFonts w:cstheme="minorHAnsi"/>
        </w:rPr>
        <w:t xml:space="preserve"> for ordinary time</w:t>
      </w:r>
    </w:p>
    <w:p w14:paraId="24E97365" w14:textId="77777777" w:rsidR="00FE161F" w:rsidRDefault="00FE161F" w:rsidP="00FE161F">
      <w:pPr>
        <w:pStyle w:val="ListParagraph"/>
        <w:numPr>
          <w:ilvl w:val="0"/>
          <w:numId w:val="33"/>
        </w:numPr>
        <w:rPr>
          <w:rFonts w:cstheme="minorHAnsi"/>
        </w:rPr>
      </w:pPr>
      <w:r>
        <w:rPr>
          <w:rFonts w:cstheme="minorHAnsi"/>
        </w:rPr>
        <w:t>All apprentices are paid as if they have finished year 12</w:t>
      </w:r>
    </w:p>
    <w:p w14:paraId="2AFCC255" w14:textId="77777777" w:rsidR="00FE161F" w:rsidRPr="00FE161F" w:rsidRDefault="00FE161F" w:rsidP="00FE161F">
      <w:pPr>
        <w:pStyle w:val="ListParagraph"/>
        <w:rPr>
          <w:rFonts w:cstheme="minorHAnsi"/>
        </w:rPr>
      </w:pPr>
    </w:p>
    <w:p w14:paraId="3DB80C26" w14:textId="77777777" w:rsidR="00FE161F" w:rsidRPr="00FE161F" w:rsidRDefault="00FE161F" w:rsidP="00FE161F">
      <w:pPr>
        <w:pStyle w:val="ListParagraph"/>
        <w:numPr>
          <w:ilvl w:val="0"/>
          <w:numId w:val="35"/>
        </w:numPr>
        <w:rPr>
          <w:rFonts w:cstheme="minorHAnsi"/>
        </w:rPr>
      </w:pPr>
      <w:r w:rsidRPr="00FE161F">
        <w:rPr>
          <w:rFonts w:cstheme="minorHAnsi"/>
          <w:b/>
        </w:rPr>
        <w:t xml:space="preserve">Full PPTEU Agreement Host Employer Rate – </w:t>
      </w:r>
      <w:r w:rsidRPr="00FE161F">
        <w:rPr>
          <w:rFonts w:cstheme="minorHAnsi"/>
        </w:rPr>
        <w:t xml:space="preserve">wages and conditions align with the </w:t>
      </w:r>
      <w:r w:rsidR="00B63275">
        <w:rPr>
          <w:rFonts w:cstheme="minorHAnsi"/>
        </w:rPr>
        <w:t xml:space="preserve">pattern </w:t>
      </w:r>
      <w:r w:rsidRPr="00FE161F">
        <w:rPr>
          <w:rFonts w:cstheme="minorHAnsi"/>
        </w:rPr>
        <w:t>EBA when placed with and working at the PPTEU Agreement Host Employer</w:t>
      </w:r>
    </w:p>
    <w:p w14:paraId="58B6DC67" w14:textId="77777777" w:rsidR="00FE161F" w:rsidRDefault="00FE161F" w:rsidP="00FE161F">
      <w:pPr>
        <w:rPr>
          <w:rFonts w:cstheme="minorHAnsi"/>
        </w:rPr>
      </w:pPr>
    </w:p>
    <w:p w14:paraId="7A324A02" w14:textId="77777777" w:rsidR="00FE161F" w:rsidRPr="00FE161F" w:rsidRDefault="00FE161F" w:rsidP="00FE161F">
      <w:pPr>
        <w:pStyle w:val="ListParagraph"/>
        <w:numPr>
          <w:ilvl w:val="0"/>
          <w:numId w:val="35"/>
        </w:numPr>
        <w:rPr>
          <w:rFonts w:cstheme="minorHAnsi"/>
        </w:rPr>
      </w:pPr>
      <w:r w:rsidRPr="00FE161F">
        <w:rPr>
          <w:rFonts w:cstheme="minorHAnsi"/>
          <w:b/>
        </w:rPr>
        <w:lastRenderedPageBreak/>
        <w:t xml:space="preserve">Partial PPTEU Agreement rates – when placed with a PPTEU Agreement Host Employer that </w:t>
      </w:r>
      <w:r w:rsidRPr="00FE161F">
        <w:rPr>
          <w:rFonts w:cstheme="minorHAnsi"/>
          <w:b/>
          <w:u w:val="single"/>
        </w:rPr>
        <w:t>has these in their own agreement</w:t>
      </w:r>
      <w:r w:rsidRPr="00FE161F">
        <w:rPr>
          <w:rFonts w:cstheme="minorHAnsi"/>
        </w:rPr>
        <w:t xml:space="preserve"> – This is when an apprentice is placed on sites that are:</w:t>
      </w:r>
    </w:p>
    <w:p w14:paraId="764E32D2" w14:textId="77777777" w:rsidR="00FE161F" w:rsidRDefault="00FE161F" w:rsidP="00FE161F">
      <w:pPr>
        <w:pStyle w:val="ListParagraph"/>
        <w:numPr>
          <w:ilvl w:val="0"/>
          <w:numId w:val="34"/>
        </w:numPr>
        <w:rPr>
          <w:rFonts w:cstheme="minorHAnsi"/>
        </w:rPr>
      </w:pPr>
      <w:r w:rsidRPr="00FE161F">
        <w:rPr>
          <w:rFonts w:cstheme="minorHAnsi"/>
        </w:rPr>
        <w:t xml:space="preserve">commercial/industrial factory warehouse work or commercial residential unit industry work, as </w:t>
      </w:r>
      <w:proofErr w:type="gramStart"/>
      <w:r w:rsidRPr="00FE161F">
        <w:rPr>
          <w:rFonts w:cstheme="minorHAnsi"/>
        </w:rPr>
        <w:t>defined;</w:t>
      </w:r>
      <w:proofErr w:type="gramEnd"/>
      <w:r w:rsidRPr="00FE161F">
        <w:rPr>
          <w:rFonts w:cstheme="minorHAnsi"/>
        </w:rPr>
        <w:t xml:space="preserve"> </w:t>
      </w:r>
    </w:p>
    <w:p w14:paraId="3100AB7C" w14:textId="77777777" w:rsidR="00FE161F" w:rsidRDefault="00FE161F" w:rsidP="00FE161F">
      <w:pPr>
        <w:pStyle w:val="ListParagraph"/>
        <w:numPr>
          <w:ilvl w:val="0"/>
          <w:numId w:val="34"/>
        </w:numPr>
        <w:rPr>
          <w:rFonts w:cstheme="minorHAnsi"/>
        </w:rPr>
      </w:pPr>
      <w:r w:rsidRPr="00FE161F">
        <w:rPr>
          <w:rFonts w:cstheme="minorHAnsi"/>
        </w:rPr>
        <w:t>or service and maintenance work</w:t>
      </w:r>
      <w:r>
        <w:rPr>
          <w:rFonts w:cstheme="minorHAnsi"/>
        </w:rPr>
        <w:t xml:space="preserve"> as defined</w:t>
      </w:r>
    </w:p>
    <w:p w14:paraId="01BF7E01" w14:textId="77777777" w:rsidR="00FE161F" w:rsidRDefault="00FE161F" w:rsidP="00FE161F">
      <w:pPr>
        <w:rPr>
          <w:rFonts w:cstheme="minorHAnsi"/>
        </w:rPr>
      </w:pPr>
      <w:r>
        <w:rPr>
          <w:rFonts w:cstheme="minorHAnsi"/>
        </w:rPr>
        <w:t>It is expected that the partial category is used infrequently.</w:t>
      </w:r>
    </w:p>
    <w:p w14:paraId="2A51AA8E" w14:textId="77777777" w:rsidR="00FE161F" w:rsidRPr="00FE161F" w:rsidRDefault="00FE161F" w:rsidP="00FE161F">
      <w:pPr>
        <w:rPr>
          <w:rFonts w:cstheme="minorHAnsi"/>
        </w:rPr>
      </w:pPr>
    </w:p>
    <w:p w14:paraId="1A08DA4A" w14:textId="77777777" w:rsidR="00FE161F" w:rsidRDefault="00FE161F" w:rsidP="00FE161F">
      <w:pPr>
        <w:jc w:val="left"/>
        <w:rPr>
          <w:rFonts w:cstheme="minorHAnsi"/>
          <w:b/>
          <w:sz w:val="24"/>
        </w:rPr>
      </w:pPr>
      <w:r>
        <w:rPr>
          <w:rFonts w:cstheme="minorHAnsi"/>
          <w:b/>
          <w:sz w:val="24"/>
        </w:rPr>
        <w:t>Interrelationship with the Training Contract</w:t>
      </w:r>
    </w:p>
    <w:p w14:paraId="60AB050C" w14:textId="77777777" w:rsidR="00FE161F" w:rsidRDefault="00FE161F" w:rsidP="00FE161F">
      <w:pPr>
        <w:jc w:val="left"/>
        <w:rPr>
          <w:rFonts w:cstheme="minorHAnsi"/>
          <w:b/>
          <w:sz w:val="24"/>
        </w:rPr>
      </w:pPr>
    </w:p>
    <w:p w14:paraId="1BED9818" w14:textId="77777777" w:rsidR="00FE161F" w:rsidRDefault="00FE161F" w:rsidP="00FE161F">
      <w:pPr>
        <w:jc w:val="left"/>
        <w:rPr>
          <w:rFonts w:cstheme="minorHAnsi"/>
          <w:sz w:val="24"/>
        </w:rPr>
      </w:pPr>
      <w:r>
        <w:rPr>
          <w:rFonts w:cstheme="minorHAnsi"/>
          <w:sz w:val="24"/>
        </w:rPr>
        <w:t xml:space="preserve">The employment conditions in the PAV EBA have been designed to work and align with the provisions in the Training Contract. This is a legally binding </w:t>
      </w:r>
      <w:r w:rsidR="00B63275">
        <w:rPr>
          <w:rFonts w:cstheme="minorHAnsi"/>
          <w:sz w:val="24"/>
        </w:rPr>
        <w:t>contract</w:t>
      </w:r>
      <w:r>
        <w:rPr>
          <w:rFonts w:cstheme="minorHAnsi"/>
          <w:sz w:val="24"/>
        </w:rPr>
        <w:t xml:space="preserve"> that contains obligations to be upheld by both the employer and the apprentice and the compliance of which is monitored by the </w:t>
      </w:r>
      <w:hyperlink r:id="rId11" w:history="1">
        <w:r w:rsidRPr="00B63275">
          <w:rPr>
            <w:rStyle w:val="Hyperlink"/>
            <w:rFonts w:cstheme="minorHAnsi"/>
            <w:sz w:val="24"/>
          </w:rPr>
          <w:t>VRQA</w:t>
        </w:r>
      </w:hyperlink>
      <w:r>
        <w:rPr>
          <w:rFonts w:cstheme="minorHAnsi"/>
          <w:sz w:val="24"/>
        </w:rPr>
        <w:t>.</w:t>
      </w:r>
    </w:p>
    <w:p w14:paraId="04F0986E" w14:textId="77777777" w:rsidR="00FE161F" w:rsidRDefault="00FE161F" w:rsidP="00FE161F">
      <w:pPr>
        <w:jc w:val="left"/>
        <w:rPr>
          <w:rFonts w:cstheme="minorHAnsi"/>
          <w:sz w:val="24"/>
        </w:rPr>
      </w:pPr>
    </w:p>
    <w:p w14:paraId="1D1460EC" w14:textId="77777777" w:rsidR="00FE161F" w:rsidRDefault="00FE161F" w:rsidP="00FE161F">
      <w:pPr>
        <w:jc w:val="left"/>
        <w:rPr>
          <w:rFonts w:cstheme="minorHAnsi"/>
          <w:sz w:val="24"/>
        </w:rPr>
      </w:pPr>
      <w:r>
        <w:rPr>
          <w:rFonts w:cstheme="minorHAnsi"/>
          <w:sz w:val="24"/>
        </w:rPr>
        <w:t>The obligations are in the training contract executed on commencement of the apprenticeship. The key terms are summarised as follows:</w:t>
      </w:r>
    </w:p>
    <w:p w14:paraId="31D6F09D" w14:textId="77777777" w:rsidR="00FE161F" w:rsidRDefault="00FE161F" w:rsidP="00FE161F">
      <w:pPr>
        <w:jc w:val="left"/>
        <w:rPr>
          <w:rFonts w:cstheme="minorHAnsi"/>
          <w:sz w:val="24"/>
        </w:rPr>
      </w:pPr>
    </w:p>
    <w:p w14:paraId="1DD97753" w14:textId="77777777" w:rsidR="00FE161F" w:rsidRDefault="00FE161F" w:rsidP="00FE161F">
      <w:pPr>
        <w:pStyle w:val="ListParagraph"/>
        <w:numPr>
          <w:ilvl w:val="0"/>
          <w:numId w:val="36"/>
        </w:numPr>
        <w:rPr>
          <w:rFonts w:cstheme="minorHAnsi"/>
          <w:sz w:val="24"/>
        </w:rPr>
      </w:pPr>
      <w:r>
        <w:rPr>
          <w:rFonts w:cstheme="minorHAnsi"/>
          <w:sz w:val="24"/>
        </w:rPr>
        <w:t>The Apprentice is to attend work, do the job offered and follow employer’s lawful instructions, working to achieve the qualification and diligently attend trade school</w:t>
      </w:r>
    </w:p>
    <w:p w14:paraId="3AC37F26" w14:textId="77777777" w:rsidR="00FE161F" w:rsidRDefault="00FE161F" w:rsidP="00FE161F">
      <w:pPr>
        <w:pStyle w:val="ListParagraph"/>
        <w:numPr>
          <w:ilvl w:val="0"/>
          <w:numId w:val="36"/>
        </w:numPr>
        <w:rPr>
          <w:rFonts w:cstheme="minorHAnsi"/>
          <w:sz w:val="24"/>
        </w:rPr>
      </w:pPr>
      <w:r>
        <w:rPr>
          <w:rFonts w:cstheme="minorHAnsi"/>
          <w:sz w:val="24"/>
        </w:rPr>
        <w:t>Disputes are to be referred to the State Training Authority – VRQA</w:t>
      </w:r>
    </w:p>
    <w:p w14:paraId="78F1A008" w14:textId="77777777" w:rsidR="00FE161F" w:rsidRDefault="00FE161F" w:rsidP="00FE161F">
      <w:pPr>
        <w:pStyle w:val="ListParagraph"/>
        <w:numPr>
          <w:ilvl w:val="0"/>
          <w:numId w:val="36"/>
        </w:numPr>
        <w:rPr>
          <w:rFonts w:cstheme="minorHAnsi"/>
          <w:sz w:val="24"/>
        </w:rPr>
      </w:pPr>
      <w:r>
        <w:rPr>
          <w:rFonts w:cstheme="minorHAnsi"/>
          <w:sz w:val="24"/>
        </w:rPr>
        <w:t xml:space="preserve">Completion occurs when there is agreement between the employer, RTO and </w:t>
      </w:r>
      <w:proofErr w:type="gramStart"/>
      <w:r>
        <w:rPr>
          <w:rFonts w:cstheme="minorHAnsi"/>
          <w:sz w:val="24"/>
        </w:rPr>
        <w:t>apprentice</w:t>
      </w:r>
      <w:proofErr w:type="gramEnd"/>
    </w:p>
    <w:p w14:paraId="68953AD4" w14:textId="77777777" w:rsidR="00FE161F" w:rsidRDefault="00FE161F" w:rsidP="00FE161F">
      <w:pPr>
        <w:pStyle w:val="ListParagraph"/>
        <w:numPr>
          <w:ilvl w:val="0"/>
          <w:numId w:val="36"/>
        </w:numPr>
        <w:rPr>
          <w:rFonts w:cstheme="minorHAnsi"/>
          <w:sz w:val="24"/>
        </w:rPr>
      </w:pPr>
      <w:r>
        <w:rPr>
          <w:rFonts w:cstheme="minorHAnsi"/>
          <w:sz w:val="24"/>
        </w:rPr>
        <w:t>The Contract expires at the end of a nominal 4-year term unless it is extended</w:t>
      </w:r>
    </w:p>
    <w:p w14:paraId="3FFED4D2" w14:textId="77777777" w:rsidR="00FE161F" w:rsidRDefault="00FE161F" w:rsidP="00FE161F">
      <w:pPr>
        <w:pStyle w:val="ListParagraph"/>
        <w:numPr>
          <w:ilvl w:val="0"/>
          <w:numId w:val="36"/>
        </w:numPr>
        <w:rPr>
          <w:rFonts w:cstheme="minorHAnsi"/>
          <w:sz w:val="24"/>
        </w:rPr>
      </w:pPr>
      <w:r>
        <w:rPr>
          <w:rFonts w:cstheme="minorHAnsi"/>
          <w:sz w:val="24"/>
        </w:rPr>
        <w:t>The Employer is to provide on the job training opportunities aligned with achieving competencies in the training plan</w:t>
      </w:r>
    </w:p>
    <w:p w14:paraId="2E375528" w14:textId="77777777" w:rsidR="00FE161F" w:rsidRDefault="00FE161F" w:rsidP="00FE161F">
      <w:pPr>
        <w:pStyle w:val="ListParagraph"/>
        <w:numPr>
          <w:ilvl w:val="0"/>
          <w:numId w:val="36"/>
        </w:numPr>
        <w:rPr>
          <w:rFonts w:cstheme="minorHAnsi"/>
          <w:sz w:val="24"/>
        </w:rPr>
      </w:pPr>
      <w:r>
        <w:rPr>
          <w:rFonts w:cstheme="minorHAnsi"/>
          <w:sz w:val="24"/>
        </w:rPr>
        <w:t>The Employer is to release the apprentice to attend Trade School and pay the wages and fees</w:t>
      </w:r>
      <w:r w:rsidR="00B63275">
        <w:rPr>
          <w:rFonts w:cstheme="minorHAnsi"/>
          <w:sz w:val="24"/>
        </w:rPr>
        <w:t>,</w:t>
      </w:r>
      <w:r>
        <w:rPr>
          <w:rFonts w:cstheme="minorHAnsi"/>
          <w:sz w:val="24"/>
        </w:rPr>
        <w:t xml:space="preserve"> following successful completion of each stage</w:t>
      </w:r>
    </w:p>
    <w:p w14:paraId="1BCAA358" w14:textId="77777777" w:rsidR="00FE161F" w:rsidRDefault="00FE161F" w:rsidP="00FE161F">
      <w:pPr>
        <w:rPr>
          <w:rFonts w:cstheme="minorHAnsi"/>
          <w:sz w:val="24"/>
        </w:rPr>
      </w:pPr>
      <w:r>
        <w:rPr>
          <w:rFonts w:cstheme="minorHAnsi"/>
          <w:sz w:val="24"/>
        </w:rPr>
        <w:t xml:space="preserve">The Training Contract can only be cancelled by </w:t>
      </w:r>
      <w:r>
        <w:rPr>
          <w:rFonts w:cstheme="minorHAnsi"/>
          <w:sz w:val="24"/>
          <w:u w:val="single"/>
        </w:rPr>
        <w:t>mutual consent</w:t>
      </w:r>
      <w:r>
        <w:rPr>
          <w:rFonts w:cstheme="minorHAnsi"/>
          <w:sz w:val="24"/>
        </w:rPr>
        <w:t xml:space="preserve"> and if obligations cannot be met, it must be suspended.</w:t>
      </w:r>
    </w:p>
    <w:p w14:paraId="47E92935" w14:textId="77777777" w:rsidR="00FE161F" w:rsidRDefault="00FE161F" w:rsidP="00FE161F">
      <w:pPr>
        <w:rPr>
          <w:rFonts w:cstheme="minorHAnsi"/>
          <w:sz w:val="24"/>
        </w:rPr>
      </w:pPr>
    </w:p>
    <w:p w14:paraId="56DE9F9C" w14:textId="77777777" w:rsidR="00FE161F" w:rsidRDefault="00FE161F" w:rsidP="00FE161F">
      <w:pPr>
        <w:rPr>
          <w:rFonts w:cstheme="minorHAnsi"/>
          <w:sz w:val="24"/>
        </w:rPr>
      </w:pPr>
      <w:r>
        <w:rPr>
          <w:rFonts w:cstheme="minorHAnsi"/>
          <w:sz w:val="24"/>
        </w:rPr>
        <w:t xml:space="preserve">During a period of suspension, the apprentice will be paid out entitlements until exhausted, workers compensation or </w:t>
      </w:r>
      <w:r w:rsidR="00B63275">
        <w:rPr>
          <w:rFonts w:cstheme="minorHAnsi"/>
          <w:sz w:val="24"/>
        </w:rPr>
        <w:t>income protection</w:t>
      </w:r>
      <w:r>
        <w:rPr>
          <w:rFonts w:cstheme="minorHAnsi"/>
          <w:sz w:val="24"/>
        </w:rPr>
        <w:t xml:space="preserve"> insurance – as are applicable. The apprentice will be placed on leave without pay where applicable for any balance of the duration of a suspension.</w:t>
      </w:r>
    </w:p>
    <w:p w14:paraId="359DF6D8" w14:textId="77777777" w:rsidR="00FE161F" w:rsidRDefault="00FE161F" w:rsidP="00FE161F">
      <w:pPr>
        <w:rPr>
          <w:rFonts w:cstheme="minorHAnsi"/>
          <w:sz w:val="24"/>
        </w:rPr>
      </w:pPr>
    </w:p>
    <w:p w14:paraId="081387C7" w14:textId="77777777" w:rsidR="00FE161F" w:rsidRDefault="00FE161F" w:rsidP="00FE161F">
      <w:pPr>
        <w:rPr>
          <w:rFonts w:cstheme="minorHAnsi"/>
          <w:sz w:val="24"/>
        </w:rPr>
      </w:pPr>
      <w:r>
        <w:rPr>
          <w:rFonts w:cstheme="minorHAnsi"/>
          <w:sz w:val="24"/>
        </w:rPr>
        <w:t>As the training contract is suspended, the apprentice will not progress in year levels during any period of suspension. The apprenticeship will recommence</w:t>
      </w:r>
      <w:r w:rsidR="00581F96">
        <w:rPr>
          <w:rFonts w:cstheme="minorHAnsi"/>
          <w:sz w:val="24"/>
        </w:rPr>
        <w:t xml:space="preserve"> at the stage and year level</w:t>
      </w:r>
      <w:r>
        <w:rPr>
          <w:rFonts w:cstheme="minorHAnsi"/>
          <w:sz w:val="24"/>
        </w:rPr>
        <w:t xml:space="preserve"> where they left off.</w:t>
      </w:r>
    </w:p>
    <w:p w14:paraId="704C7F75" w14:textId="77777777" w:rsidR="00FE161F" w:rsidRDefault="00FE161F" w:rsidP="00FE161F">
      <w:pPr>
        <w:rPr>
          <w:rFonts w:cstheme="minorHAnsi"/>
          <w:sz w:val="24"/>
        </w:rPr>
      </w:pPr>
    </w:p>
    <w:p w14:paraId="41C2A51D" w14:textId="77777777" w:rsidR="00FE161F" w:rsidRDefault="00FE161F" w:rsidP="00FE161F">
      <w:pPr>
        <w:rPr>
          <w:rFonts w:cstheme="minorHAnsi"/>
          <w:b/>
          <w:sz w:val="24"/>
        </w:rPr>
      </w:pPr>
      <w:r>
        <w:rPr>
          <w:rFonts w:cstheme="minorHAnsi"/>
          <w:b/>
          <w:sz w:val="24"/>
        </w:rPr>
        <w:t>Wage rates at Trade School</w:t>
      </w:r>
    </w:p>
    <w:p w14:paraId="63451BE1" w14:textId="77777777" w:rsidR="00FE161F" w:rsidRDefault="00FE161F" w:rsidP="00FE161F">
      <w:pPr>
        <w:rPr>
          <w:rFonts w:cstheme="minorHAnsi"/>
          <w:b/>
          <w:sz w:val="24"/>
        </w:rPr>
      </w:pPr>
    </w:p>
    <w:p w14:paraId="6D4B787A" w14:textId="77777777" w:rsidR="00FE161F" w:rsidRDefault="00FE161F" w:rsidP="00FE161F">
      <w:pPr>
        <w:rPr>
          <w:rFonts w:cstheme="minorHAnsi"/>
          <w:sz w:val="24"/>
        </w:rPr>
      </w:pPr>
      <w:r>
        <w:rPr>
          <w:rFonts w:cstheme="minorHAnsi"/>
          <w:sz w:val="24"/>
        </w:rPr>
        <w:t xml:space="preserve">At the start of every month, the employer will run a report to show the amount of time an apprentice has been placed with an Award or Agreement Host Employer over the preceding </w:t>
      </w:r>
      <w:r>
        <w:rPr>
          <w:rFonts w:cstheme="minorHAnsi"/>
          <w:sz w:val="24"/>
        </w:rPr>
        <w:lastRenderedPageBreak/>
        <w:t>12 months (or part thereof). The rate payable is determined by where they have spent more than 50% of their time, regardless of any current placement.</w:t>
      </w:r>
    </w:p>
    <w:p w14:paraId="0359D630" w14:textId="77777777" w:rsidR="00FE161F" w:rsidRDefault="00FE161F" w:rsidP="00FE161F">
      <w:pPr>
        <w:rPr>
          <w:rFonts w:cstheme="minorHAnsi"/>
          <w:sz w:val="24"/>
        </w:rPr>
      </w:pPr>
    </w:p>
    <w:p w14:paraId="287A9846" w14:textId="77777777" w:rsidR="00FE161F" w:rsidRDefault="00FE161F" w:rsidP="00FE161F">
      <w:pPr>
        <w:rPr>
          <w:rFonts w:cstheme="minorHAnsi"/>
          <w:b/>
          <w:sz w:val="24"/>
        </w:rPr>
      </w:pPr>
      <w:r>
        <w:rPr>
          <w:rFonts w:cstheme="minorHAnsi"/>
          <w:b/>
          <w:sz w:val="24"/>
        </w:rPr>
        <w:t>Wage rates on Public Holidays</w:t>
      </w:r>
    </w:p>
    <w:p w14:paraId="02308F0C" w14:textId="77777777" w:rsidR="00FE161F" w:rsidRDefault="00FE161F" w:rsidP="00FE161F">
      <w:pPr>
        <w:rPr>
          <w:rFonts w:cstheme="minorHAnsi"/>
          <w:sz w:val="24"/>
        </w:rPr>
      </w:pPr>
    </w:p>
    <w:p w14:paraId="1BEC7C21" w14:textId="77777777" w:rsidR="00FE161F" w:rsidRDefault="00FE161F" w:rsidP="00FE161F">
      <w:pPr>
        <w:rPr>
          <w:rFonts w:cstheme="minorHAnsi"/>
          <w:sz w:val="24"/>
        </w:rPr>
      </w:pPr>
      <w:r>
        <w:rPr>
          <w:rFonts w:cstheme="minorHAnsi"/>
          <w:sz w:val="24"/>
        </w:rPr>
        <w:t xml:space="preserve">The wage rate payable is the rate of an apprentices last rate of pay immediately prior to a Public Holiday. </w:t>
      </w:r>
    </w:p>
    <w:p w14:paraId="5A62BD61" w14:textId="77777777" w:rsidR="00FE161F" w:rsidRDefault="00FE161F" w:rsidP="00FE161F">
      <w:pPr>
        <w:rPr>
          <w:rFonts w:cstheme="minorHAnsi"/>
          <w:sz w:val="24"/>
        </w:rPr>
      </w:pPr>
    </w:p>
    <w:p w14:paraId="19081658" w14:textId="77777777" w:rsidR="00FE161F" w:rsidRDefault="00FE161F" w:rsidP="00FE161F">
      <w:pPr>
        <w:rPr>
          <w:rFonts w:cstheme="minorHAnsi"/>
          <w:sz w:val="24"/>
        </w:rPr>
      </w:pPr>
      <w:r>
        <w:rPr>
          <w:rFonts w:cstheme="minorHAnsi"/>
          <w:sz w:val="24"/>
        </w:rPr>
        <w:t>So: If an apprentice is placed with an Agreement Host Employer immediately prior to the Public Holiday – the Agreement Host Employer rate will apply.</w:t>
      </w:r>
    </w:p>
    <w:p w14:paraId="664DFB38" w14:textId="77777777" w:rsidR="00FE161F" w:rsidRDefault="00FE161F" w:rsidP="00FE161F">
      <w:pPr>
        <w:rPr>
          <w:rFonts w:cstheme="minorHAnsi"/>
          <w:sz w:val="24"/>
        </w:rPr>
      </w:pPr>
    </w:p>
    <w:p w14:paraId="58AB7799" w14:textId="77777777" w:rsidR="00FE161F" w:rsidRDefault="00FE161F" w:rsidP="00FE161F">
      <w:pPr>
        <w:rPr>
          <w:rFonts w:cstheme="minorHAnsi"/>
          <w:sz w:val="24"/>
        </w:rPr>
      </w:pPr>
      <w:proofErr w:type="gramStart"/>
      <w:r>
        <w:rPr>
          <w:rFonts w:cstheme="minorHAnsi"/>
          <w:sz w:val="24"/>
        </w:rPr>
        <w:t>If</w:t>
      </w:r>
      <w:proofErr w:type="gramEnd"/>
      <w:r>
        <w:rPr>
          <w:rFonts w:cstheme="minorHAnsi"/>
          <w:sz w:val="24"/>
        </w:rPr>
        <w:t xml:space="preserve"> however an apprentice was placed with an Award Host Employer, on Downtime or other form of leave paying this rate, then the Award rate applies.</w:t>
      </w:r>
    </w:p>
    <w:p w14:paraId="451803C5" w14:textId="77777777" w:rsidR="00FE161F" w:rsidRDefault="00FE161F" w:rsidP="00FE161F">
      <w:pPr>
        <w:rPr>
          <w:rFonts w:cstheme="minorHAnsi"/>
          <w:sz w:val="24"/>
        </w:rPr>
      </w:pPr>
    </w:p>
    <w:p w14:paraId="45557894" w14:textId="77777777" w:rsidR="00FE161F" w:rsidRDefault="00FE161F" w:rsidP="00FE161F">
      <w:pPr>
        <w:rPr>
          <w:rFonts w:cstheme="minorHAnsi"/>
          <w:b/>
          <w:sz w:val="24"/>
        </w:rPr>
      </w:pPr>
      <w:r>
        <w:rPr>
          <w:rFonts w:cstheme="minorHAnsi"/>
          <w:b/>
          <w:sz w:val="24"/>
        </w:rPr>
        <w:t>Cashing Out of Annual Leave</w:t>
      </w:r>
    </w:p>
    <w:p w14:paraId="7AFFA1B3" w14:textId="77777777" w:rsidR="00FE161F" w:rsidRDefault="00FE161F" w:rsidP="00FE161F">
      <w:pPr>
        <w:rPr>
          <w:rFonts w:cstheme="minorHAnsi"/>
          <w:sz w:val="24"/>
        </w:rPr>
      </w:pPr>
    </w:p>
    <w:p w14:paraId="3BEB4B5C" w14:textId="77777777" w:rsidR="00FE161F" w:rsidRDefault="00FE161F" w:rsidP="00FE161F">
      <w:pPr>
        <w:rPr>
          <w:rFonts w:cstheme="minorHAnsi"/>
          <w:sz w:val="24"/>
        </w:rPr>
      </w:pPr>
      <w:r w:rsidRPr="00FE161F">
        <w:rPr>
          <w:rFonts w:cstheme="minorHAnsi"/>
          <w:sz w:val="24"/>
        </w:rPr>
        <w:t xml:space="preserve">An apprentice </w:t>
      </w:r>
      <w:r>
        <w:rPr>
          <w:rFonts w:cstheme="minorHAnsi"/>
          <w:sz w:val="24"/>
        </w:rPr>
        <w:t xml:space="preserve">must have 4 weeks remaining and can apply to cash out up to 2 weeks leave, once per </w:t>
      </w:r>
      <w:r w:rsidR="00B63275">
        <w:rPr>
          <w:rFonts w:cstheme="minorHAnsi"/>
          <w:sz w:val="24"/>
        </w:rPr>
        <w:t>12-month</w:t>
      </w:r>
      <w:r>
        <w:rPr>
          <w:rFonts w:cstheme="minorHAnsi"/>
          <w:sz w:val="24"/>
        </w:rPr>
        <w:t xml:space="preserve"> period.</w:t>
      </w:r>
    </w:p>
    <w:p w14:paraId="4CB6E1A9" w14:textId="77777777" w:rsidR="00FE161F" w:rsidRPr="00FE161F" w:rsidRDefault="00FE161F" w:rsidP="00FE161F">
      <w:pPr>
        <w:rPr>
          <w:rFonts w:cstheme="minorHAnsi"/>
          <w:sz w:val="24"/>
        </w:rPr>
      </w:pPr>
    </w:p>
    <w:p w14:paraId="1EFBF70C" w14:textId="77777777" w:rsidR="00FE161F" w:rsidRDefault="00FE161F" w:rsidP="00FE161F">
      <w:pPr>
        <w:rPr>
          <w:rFonts w:cstheme="minorHAnsi"/>
          <w:b/>
          <w:sz w:val="24"/>
        </w:rPr>
      </w:pPr>
      <w:r>
        <w:rPr>
          <w:rFonts w:cstheme="minorHAnsi"/>
          <w:b/>
          <w:sz w:val="24"/>
        </w:rPr>
        <w:t>Close Down Period</w:t>
      </w:r>
    </w:p>
    <w:p w14:paraId="43415B5B" w14:textId="77777777" w:rsidR="00FE161F" w:rsidRDefault="00FE161F" w:rsidP="00FE161F">
      <w:pPr>
        <w:rPr>
          <w:rFonts w:cstheme="minorHAnsi"/>
          <w:b/>
          <w:sz w:val="24"/>
        </w:rPr>
      </w:pPr>
    </w:p>
    <w:p w14:paraId="3D5A7D49" w14:textId="77777777" w:rsidR="00FE161F" w:rsidRDefault="00FE161F" w:rsidP="00FE161F">
      <w:pPr>
        <w:rPr>
          <w:rFonts w:cstheme="minorHAnsi"/>
          <w:sz w:val="24"/>
        </w:rPr>
      </w:pPr>
      <w:r>
        <w:rPr>
          <w:rFonts w:cstheme="minorHAnsi"/>
          <w:sz w:val="24"/>
        </w:rPr>
        <w:t>A shut down period applies during Easter and Christmas/New Year. These are quiet times of year and apprentices are advised to use as much leave as possible at these times and take a break while the industry is quiet.</w:t>
      </w:r>
    </w:p>
    <w:p w14:paraId="53854172" w14:textId="77777777" w:rsidR="00FE161F" w:rsidRDefault="00FE161F" w:rsidP="00FE161F">
      <w:pPr>
        <w:rPr>
          <w:rFonts w:cstheme="minorHAnsi"/>
          <w:sz w:val="24"/>
        </w:rPr>
      </w:pPr>
    </w:p>
    <w:p w14:paraId="3A2C89C8" w14:textId="77777777" w:rsidR="00FE161F" w:rsidRPr="00FE161F" w:rsidRDefault="00FE161F" w:rsidP="00FE161F">
      <w:pPr>
        <w:rPr>
          <w:rFonts w:cstheme="minorHAnsi"/>
          <w:sz w:val="24"/>
        </w:rPr>
      </w:pPr>
      <w:r>
        <w:rPr>
          <w:rFonts w:cstheme="minorHAnsi"/>
          <w:sz w:val="24"/>
        </w:rPr>
        <w:t>By agreement, apprentices can work during that time.</w:t>
      </w:r>
    </w:p>
    <w:p w14:paraId="59AE8F8D" w14:textId="77777777" w:rsidR="00FE161F" w:rsidRDefault="00FE161F" w:rsidP="00FE161F">
      <w:pPr>
        <w:rPr>
          <w:rFonts w:cstheme="minorHAnsi"/>
        </w:rPr>
      </w:pPr>
    </w:p>
    <w:p w14:paraId="18C60285" w14:textId="77777777" w:rsidR="00FE161F" w:rsidRPr="00FE161F" w:rsidRDefault="00FE161F" w:rsidP="00FE161F">
      <w:pPr>
        <w:rPr>
          <w:rFonts w:cstheme="minorHAnsi"/>
          <w:b/>
          <w:sz w:val="24"/>
        </w:rPr>
      </w:pPr>
      <w:r w:rsidRPr="00FE161F">
        <w:rPr>
          <w:rFonts w:cstheme="minorHAnsi"/>
          <w:b/>
          <w:sz w:val="24"/>
        </w:rPr>
        <w:t>Accrual – Personal Leave</w:t>
      </w:r>
    </w:p>
    <w:p w14:paraId="7F5B6A2D" w14:textId="77777777" w:rsidR="00FE161F" w:rsidRPr="00FE161F" w:rsidRDefault="00FE161F" w:rsidP="00FE161F">
      <w:pPr>
        <w:rPr>
          <w:rFonts w:cstheme="minorHAnsi"/>
        </w:rPr>
      </w:pPr>
      <w:r>
        <w:rPr>
          <w:rFonts w:cstheme="minorHAnsi"/>
          <w:b/>
        </w:rPr>
        <w:br/>
      </w:r>
      <w:r w:rsidRPr="00FE161F">
        <w:rPr>
          <w:rFonts w:cstheme="minorHAnsi"/>
        </w:rPr>
        <w:t xml:space="preserve">An Apprentice </w:t>
      </w:r>
      <w:r w:rsidRPr="00FE161F">
        <w:rPr>
          <w:rFonts w:cstheme="minorHAnsi"/>
          <w:u w:val="single"/>
        </w:rPr>
        <w:t>accrues where they work</w:t>
      </w:r>
      <w:r w:rsidRPr="00FE161F">
        <w:rPr>
          <w:rFonts w:cstheme="minorHAnsi"/>
        </w:rPr>
        <w:t>.</w:t>
      </w:r>
    </w:p>
    <w:p w14:paraId="71053396" w14:textId="77777777" w:rsidR="00FE161F" w:rsidRDefault="00FE161F" w:rsidP="00FE161F">
      <w:pPr>
        <w:rPr>
          <w:rFonts w:cstheme="minorHAnsi"/>
          <w:b/>
        </w:rPr>
      </w:pPr>
    </w:p>
    <w:p w14:paraId="6F98E96A" w14:textId="77777777" w:rsidR="00FE161F" w:rsidRDefault="00FE161F" w:rsidP="00FE161F">
      <w:pPr>
        <w:rPr>
          <w:rFonts w:cstheme="minorHAnsi"/>
        </w:rPr>
      </w:pPr>
      <w:r>
        <w:rPr>
          <w:rFonts w:cstheme="minorHAnsi"/>
        </w:rPr>
        <w:t>Sick leave is then paid – EBA Agreement Host Employer accrued leave first, then Award Host Employer second.</w:t>
      </w:r>
    </w:p>
    <w:p w14:paraId="583F8550" w14:textId="77777777" w:rsidR="00FE161F" w:rsidRDefault="00FE161F" w:rsidP="00FE161F">
      <w:pPr>
        <w:rPr>
          <w:rFonts w:cstheme="minorHAnsi"/>
        </w:rPr>
      </w:pPr>
    </w:p>
    <w:p w14:paraId="17EA2701" w14:textId="77777777" w:rsidR="00FE161F" w:rsidRDefault="00FE161F" w:rsidP="00FE161F">
      <w:pPr>
        <w:rPr>
          <w:rFonts w:cstheme="minorHAnsi"/>
        </w:rPr>
      </w:pPr>
      <w:r>
        <w:rPr>
          <w:rFonts w:cstheme="minorHAnsi"/>
        </w:rPr>
        <w:t>At the end of the apprenticeship, sick leave hours balance is reported to Incolink and becomes portable.</w:t>
      </w:r>
    </w:p>
    <w:p w14:paraId="0CE71C25" w14:textId="77777777" w:rsidR="00FE161F" w:rsidRPr="00FE161F" w:rsidRDefault="00FE161F" w:rsidP="00FE161F">
      <w:pPr>
        <w:rPr>
          <w:rFonts w:cstheme="minorHAnsi"/>
        </w:rPr>
      </w:pPr>
    </w:p>
    <w:p w14:paraId="192F758F" w14:textId="77777777" w:rsidR="00FE161F" w:rsidRPr="00FE161F" w:rsidRDefault="00FE161F" w:rsidP="00FE161F">
      <w:pPr>
        <w:rPr>
          <w:rFonts w:cstheme="minorHAnsi"/>
          <w:b/>
          <w:sz w:val="24"/>
        </w:rPr>
      </w:pPr>
      <w:r w:rsidRPr="00FE161F">
        <w:rPr>
          <w:rFonts w:cstheme="minorHAnsi"/>
          <w:b/>
          <w:sz w:val="24"/>
        </w:rPr>
        <w:t>Evidence – Personal Leave/Compassionate Leave</w:t>
      </w:r>
    </w:p>
    <w:p w14:paraId="4CBDB8AE" w14:textId="77777777" w:rsidR="00FE161F" w:rsidRDefault="00FE161F" w:rsidP="00FE161F">
      <w:pPr>
        <w:rPr>
          <w:rFonts w:cstheme="minorHAnsi"/>
        </w:rPr>
      </w:pPr>
    </w:p>
    <w:p w14:paraId="2562BADD" w14:textId="77777777" w:rsidR="00FE161F" w:rsidRDefault="00FE161F" w:rsidP="00FE161F">
      <w:pPr>
        <w:rPr>
          <w:rFonts w:cstheme="minorHAnsi"/>
        </w:rPr>
      </w:pPr>
      <w:r>
        <w:rPr>
          <w:rFonts w:cstheme="minorHAnsi"/>
        </w:rPr>
        <w:t>Personal leave is only payable with the production of a medical certificate for any day of absence. These certificates must be from a treating medical practitioner and not a pharmacy or online document.</w:t>
      </w:r>
    </w:p>
    <w:p w14:paraId="57A766FB" w14:textId="77777777" w:rsidR="00FE161F" w:rsidRDefault="00FE161F" w:rsidP="00FE161F">
      <w:pPr>
        <w:rPr>
          <w:rFonts w:cstheme="minorHAnsi"/>
        </w:rPr>
      </w:pPr>
    </w:p>
    <w:p w14:paraId="4C269BF3" w14:textId="77777777" w:rsidR="00FE161F" w:rsidRDefault="00FE161F" w:rsidP="00FE161F">
      <w:pPr>
        <w:rPr>
          <w:rFonts w:cstheme="minorHAnsi"/>
        </w:rPr>
      </w:pPr>
      <w:r>
        <w:rPr>
          <w:rFonts w:cstheme="minorHAnsi"/>
        </w:rPr>
        <w:t>Compassionate Leave is also subject to the production of evidence.</w:t>
      </w:r>
    </w:p>
    <w:p w14:paraId="0039A148" w14:textId="77777777" w:rsidR="00FE161F" w:rsidRPr="00FE161F" w:rsidRDefault="00FE161F" w:rsidP="00FE161F">
      <w:pPr>
        <w:rPr>
          <w:rFonts w:cstheme="minorHAnsi"/>
        </w:rPr>
      </w:pPr>
    </w:p>
    <w:p w14:paraId="3DECFF21" w14:textId="77777777" w:rsidR="00FE161F" w:rsidRPr="00FE161F" w:rsidRDefault="00FE161F" w:rsidP="00FE161F">
      <w:pPr>
        <w:rPr>
          <w:rFonts w:cstheme="minorHAnsi"/>
          <w:b/>
          <w:sz w:val="24"/>
        </w:rPr>
      </w:pPr>
      <w:r w:rsidRPr="00FE161F">
        <w:rPr>
          <w:rFonts w:cstheme="minorHAnsi"/>
          <w:b/>
          <w:sz w:val="24"/>
        </w:rPr>
        <w:t>Accrual Annual Leave and RDOs</w:t>
      </w:r>
    </w:p>
    <w:p w14:paraId="480462C4" w14:textId="77777777" w:rsidR="00FE161F" w:rsidRDefault="00FE161F" w:rsidP="00FE161F">
      <w:pPr>
        <w:rPr>
          <w:rFonts w:cstheme="minorHAnsi"/>
        </w:rPr>
      </w:pPr>
    </w:p>
    <w:p w14:paraId="6B4DCFE5" w14:textId="77777777" w:rsidR="00FE161F" w:rsidRPr="00FE161F" w:rsidRDefault="00FE161F" w:rsidP="00FE161F">
      <w:pPr>
        <w:rPr>
          <w:rFonts w:cstheme="minorHAnsi"/>
        </w:rPr>
      </w:pPr>
      <w:r w:rsidRPr="00FE161F">
        <w:rPr>
          <w:rFonts w:cstheme="minorHAnsi"/>
        </w:rPr>
        <w:t xml:space="preserve">An Apprentice </w:t>
      </w:r>
      <w:r w:rsidRPr="00FE161F">
        <w:rPr>
          <w:rFonts w:cstheme="minorHAnsi"/>
          <w:u w:val="single"/>
        </w:rPr>
        <w:t>accrues where they work</w:t>
      </w:r>
      <w:r w:rsidRPr="00FE161F">
        <w:rPr>
          <w:rFonts w:cstheme="minorHAnsi"/>
        </w:rPr>
        <w:t>.</w:t>
      </w:r>
    </w:p>
    <w:p w14:paraId="232D641A" w14:textId="77777777" w:rsidR="00FE161F" w:rsidRDefault="00FE161F" w:rsidP="00FE161F">
      <w:pPr>
        <w:rPr>
          <w:rFonts w:cstheme="minorHAnsi"/>
          <w:b/>
        </w:rPr>
      </w:pPr>
    </w:p>
    <w:p w14:paraId="1F66001B" w14:textId="77777777" w:rsidR="00FE161F" w:rsidRDefault="00FE161F" w:rsidP="00FE161F">
      <w:pPr>
        <w:rPr>
          <w:rFonts w:cstheme="minorHAnsi"/>
        </w:rPr>
      </w:pPr>
      <w:r>
        <w:rPr>
          <w:rFonts w:cstheme="minorHAnsi"/>
        </w:rPr>
        <w:lastRenderedPageBreak/>
        <w:t>Annual leave is then paid – EBA Agreement Host Employer accrued leave first, then Award Host Employer second.</w:t>
      </w:r>
    </w:p>
    <w:p w14:paraId="271ECA4D" w14:textId="77777777" w:rsidR="00FE161F" w:rsidRPr="00FE161F" w:rsidRDefault="00FE161F" w:rsidP="00FE161F">
      <w:pPr>
        <w:rPr>
          <w:rFonts w:cstheme="minorHAnsi"/>
        </w:rPr>
      </w:pPr>
    </w:p>
    <w:p w14:paraId="6343B22E" w14:textId="77777777" w:rsidR="00FE161F" w:rsidRPr="00FE161F" w:rsidRDefault="00FE161F" w:rsidP="00FE161F">
      <w:pPr>
        <w:rPr>
          <w:rFonts w:cstheme="minorHAnsi"/>
          <w:b/>
          <w:sz w:val="24"/>
        </w:rPr>
      </w:pPr>
      <w:r w:rsidRPr="00FE161F">
        <w:rPr>
          <w:rFonts w:cstheme="minorHAnsi"/>
          <w:b/>
          <w:sz w:val="24"/>
        </w:rPr>
        <w:t>Non - payment for refusal of services (reference to clause of PAV EBA)</w:t>
      </w:r>
    </w:p>
    <w:p w14:paraId="3717701E" w14:textId="77777777" w:rsidR="00FE161F" w:rsidRDefault="00FE161F" w:rsidP="00FE161F">
      <w:pPr>
        <w:pStyle w:val="Default"/>
        <w:rPr>
          <w:sz w:val="22"/>
          <w:szCs w:val="22"/>
        </w:rPr>
      </w:pPr>
    </w:p>
    <w:p w14:paraId="19350DD6" w14:textId="77777777" w:rsidR="00FE161F" w:rsidRDefault="00FE161F" w:rsidP="00FE161F">
      <w:pPr>
        <w:rPr>
          <w:rFonts w:cstheme="minorHAnsi"/>
        </w:rPr>
      </w:pPr>
      <w:r w:rsidRPr="00FE161F">
        <w:rPr>
          <w:rFonts w:cstheme="minorHAnsi"/>
        </w:rPr>
        <w:t xml:space="preserve">20.4 The employer may, at its’ absolute discretion, temporarily decline the services of an apprentice who refuses to follow all reasonable and lawful directions regarding a placement with a Host Employer given by the employer. This means that an apprentice </w:t>
      </w:r>
      <w:proofErr w:type="gramStart"/>
      <w:r w:rsidRPr="00FE161F">
        <w:rPr>
          <w:rFonts w:cstheme="minorHAnsi"/>
        </w:rPr>
        <w:t>that:-</w:t>
      </w:r>
      <w:proofErr w:type="gramEnd"/>
      <w:r w:rsidRPr="00FE161F">
        <w:rPr>
          <w:rFonts w:cstheme="minorHAnsi"/>
        </w:rPr>
        <w:t xml:space="preserve"> </w:t>
      </w:r>
    </w:p>
    <w:p w14:paraId="2360838A" w14:textId="77777777" w:rsidR="00FE161F" w:rsidRPr="00FE161F" w:rsidRDefault="00FE161F" w:rsidP="00FE161F">
      <w:pPr>
        <w:rPr>
          <w:rFonts w:cstheme="minorHAnsi"/>
        </w:rPr>
      </w:pPr>
    </w:p>
    <w:p w14:paraId="48A312D5" w14:textId="77777777" w:rsidR="00FE161F" w:rsidRPr="00FE161F" w:rsidRDefault="00FE161F" w:rsidP="00FE161F">
      <w:pPr>
        <w:ind w:left="720"/>
        <w:rPr>
          <w:rFonts w:cstheme="minorHAnsi"/>
        </w:rPr>
      </w:pPr>
      <w:r w:rsidRPr="00FE161F">
        <w:rPr>
          <w:rFonts w:cstheme="minorHAnsi"/>
        </w:rPr>
        <w:t xml:space="preserve">20.4.1 refuses a placement arranged by the employer; or </w:t>
      </w:r>
    </w:p>
    <w:p w14:paraId="33165D15" w14:textId="77777777" w:rsidR="00FE161F" w:rsidRPr="00FE161F" w:rsidRDefault="00FE161F" w:rsidP="00FE161F">
      <w:pPr>
        <w:ind w:left="720"/>
        <w:rPr>
          <w:rFonts w:cstheme="minorHAnsi"/>
        </w:rPr>
      </w:pPr>
      <w:r w:rsidRPr="00FE161F">
        <w:rPr>
          <w:rFonts w:cstheme="minorHAnsi"/>
        </w:rPr>
        <w:t xml:space="preserve">20.4.2 refuses a placement arranged by the employer for the apprentice by not attending the placement (without lawful cause); or </w:t>
      </w:r>
    </w:p>
    <w:p w14:paraId="7BFDB116" w14:textId="77777777" w:rsidR="00FE161F" w:rsidRPr="00FE161F" w:rsidRDefault="00FE161F" w:rsidP="00FE161F">
      <w:pPr>
        <w:ind w:left="720"/>
        <w:rPr>
          <w:rFonts w:cstheme="minorHAnsi"/>
        </w:rPr>
      </w:pPr>
      <w:r w:rsidRPr="00FE161F">
        <w:rPr>
          <w:rFonts w:cstheme="minorHAnsi"/>
        </w:rPr>
        <w:t xml:space="preserve">20.4.3 accepts a placement with a Host Employer, but then seeks to jeopardise the placement arranged by the employer for the apprentice; or </w:t>
      </w:r>
    </w:p>
    <w:p w14:paraId="4E7F9D9D" w14:textId="77777777" w:rsidR="00FE161F" w:rsidRPr="00FE161F" w:rsidRDefault="00FE161F" w:rsidP="00FE161F">
      <w:pPr>
        <w:ind w:left="720"/>
        <w:rPr>
          <w:rFonts w:cstheme="minorHAnsi"/>
        </w:rPr>
      </w:pPr>
      <w:r w:rsidRPr="00FE161F">
        <w:rPr>
          <w:rFonts w:cstheme="minorHAnsi"/>
        </w:rPr>
        <w:t xml:space="preserve">20.4.4 accepts a placement with a Host Employer, but is then returned by the Host Employer because of their attitude, performance, etc; or </w:t>
      </w:r>
    </w:p>
    <w:p w14:paraId="10CE7D5C" w14:textId="77777777" w:rsidR="00FE161F" w:rsidRPr="00FE161F" w:rsidRDefault="00FE161F" w:rsidP="00FE161F">
      <w:pPr>
        <w:ind w:left="720"/>
        <w:rPr>
          <w:rFonts w:cstheme="minorHAnsi"/>
        </w:rPr>
      </w:pPr>
      <w:r w:rsidRPr="00FE161F">
        <w:rPr>
          <w:rFonts w:cstheme="minorHAnsi"/>
        </w:rPr>
        <w:t xml:space="preserve">20.4.5 does not make themselves readily available / contactable by the employer at any stage of their employment </w:t>
      </w:r>
    </w:p>
    <w:p w14:paraId="5CABE66C" w14:textId="77777777" w:rsidR="00FE161F" w:rsidRDefault="00FE161F" w:rsidP="00FE161F">
      <w:pPr>
        <w:rPr>
          <w:rFonts w:cstheme="minorHAnsi"/>
        </w:rPr>
      </w:pPr>
    </w:p>
    <w:p w14:paraId="49B39952" w14:textId="77777777" w:rsidR="00FE161F" w:rsidRPr="00FE161F" w:rsidRDefault="00FE161F" w:rsidP="00FE161F">
      <w:pPr>
        <w:rPr>
          <w:rFonts w:cstheme="minorHAnsi"/>
        </w:rPr>
      </w:pPr>
      <w:r w:rsidRPr="00FE161F">
        <w:rPr>
          <w:rFonts w:cstheme="minorHAnsi"/>
        </w:rPr>
        <w:t>may not be paid for so long as that apprentice refuses to follow that reasonable and lawful direction.</w:t>
      </w:r>
    </w:p>
    <w:p w14:paraId="0A0DC1B3" w14:textId="77777777" w:rsidR="00FE161F" w:rsidRDefault="00FE161F" w:rsidP="00FE161F">
      <w:pPr>
        <w:jc w:val="left"/>
      </w:pPr>
    </w:p>
    <w:p w14:paraId="4CCC9A83" w14:textId="77777777" w:rsidR="00FE161F" w:rsidRPr="00FE161F" w:rsidRDefault="00FE161F" w:rsidP="00FE161F">
      <w:pPr>
        <w:rPr>
          <w:rFonts w:cstheme="minorHAnsi"/>
          <w:b/>
          <w:sz w:val="24"/>
        </w:rPr>
      </w:pPr>
      <w:r w:rsidRPr="00FE161F">
        <w:rPr>
          <w:rFonts w:cstheme="minorHAnsi"/>
          <w:b/>
          <w:sz w:val="24"/>
        </w:rPr>
        <w:t>Non-Placement Time (reference to clause of PAV EBA)</w:t>
      </w:r>
    </w:p>
    <w:p w14:paraId="60506D0D" w14:textId="77777777" w:rsidR="00FE161F" w:rsidRPr="00FE161F" w:rsidRDefault="00FE161F" w:rsidP="006F609E">
      <w:pPr>
        <w:jc w:val="left"/>
        <w:rPr>
          <w:rFonts w:cstheme="minorHAnsi"/>
        </w:rPr>
      </w:pPr>
    </w:p>
    <w:p w14:paraId="08748748" w14:textId="77777777" w:rsidR="00060BD3" w:rsidRDefault="00FE161F" w:rsidP="00FE161F">
      <w:pPr>
        <w:rPr>
          <w:rFonts w:cstheme="minorHAnsi"/>
        </w:rPr>
      </w:pPr>
      <w:r w:rsidRPr="00FE161F">
        <w:rPr>
          <w:rFonts w:cstheme="minorHAnsi"/>
        </w:rPr>
        <w:t xml:space="preserve">An apprentice </w:t>
      </w:r>
      <w:r>
        <w:rPr>
          <w:rFonts w:cstheme="minorHAnsi"/>
        </w:rPr>
        <w:t>is entitled to 2 days paid downtime provided their conduct has not caused or contributed to the downtime occurring in accordance with clause 20.4. After that discussions will occur</w:t>
      </w:r>
      <w:r w:rsidR="00B63275">
        <w:rPr>
          <w:rFonts w:cstheme="minorHAnsi"/>
        </w:rPr>
        <w:t>,</w:t>
      </w:r>
      <w:r>
        <w:rPr>
          <w:rFonts w:cstheme="minorHAnsi"/>
        </w:rPr>
        <w:t xml:space="preserve"> and the employer and apprentice may reach agreement on one or more of the following outcomes:</w:t>
      </w:r>
    </w:p>
    <w:p w14:paraId="79769CC9" w14:textId="77777777" w:rsidR="00FE161F" w:rsidRDefault="00FE161F" w:rsidP="00FE161F">
      <w:pPr>
        <w:rPr>
          <w:rFonts w:cstheme="minorHAnsi"/>
        </w:rPr>
      </w:pPr>
    </w:p>
    <w:p w14:paraId="5669BDBC" w14:textId="77777777" w:rsidR="00FE161F" w:rsidRPr="00FE161F" w:rsidRDefault="00FE161F" w:rsidP="00FE161F">
      <w:pPr>
        <w:rPr>
          <w:rFonts w:cstheme="minorHAnsi"/>
        </w:rPr>
      </w:pPr>
      <w:r w:rsidRPr="00FE161F">
        <w:rPr>
          <w:rFonts w:cstheme="minorHAnsi"/>
        </w:rPr>
        <w:t xml:space="preserve">35.5.2 As a result of the discussions provided in Clause 35.5.1, the employer and the apprentice may reach agreement on one (1) or more of the following </w:t>
      </w:r>
      <w:proofErr w:type="gramStart"/>
      <w:r w:rsidRPr="00FE161F">
        <w:rPr>
          <w:rFonts w:cstheme="minorHAnsi"/>
        </w:rPr>
        <w:t>outcomes:-</w:t>
      </w:r>
      <w:proofErr w:type="gramEnd"/>
      <w:r w:rsidRPr="00FE161F">
        <w:rPr>
          <w:rFonts w:cstheme="minorHAnsi"/>
        </w:rPr>
        <w:t xml:space="preserve"> </w:t>
      </w:r>
    </w:p>
    <w:p w14:paraId="31A0B2BC" w14:textId="77777777" w:rsidR="00FE161F" w:rsidRPr="00FE161F" w:rsidRDefault="00FE161F" w:rsidP="00FE161F">
      <w:pPr>
        <w:rPr>
          <w:rFonts w:cstheme="minorHAnsi"/>
        </w:rPr>
      </w:pPr>
    </w:p>
    <w:p w14:paraId="7CF59D2D" w14:textId="77777777" w:rsidR="00FE161F" w:rsidRPr="00FE161F" w:rsidRDefault="00FE161F" w:rsidP="00FE161F">
      <w:pPr>
        <w:ind w:firstLine="720"/>
        <w:rPr>
          <w:rFonts w:cstheme="minorHAnsi"/>
        </w:rPr>
      </w:pPr>
      <w:r w:rsidRPr="00FE161F">
        <w:rPr>
          <w:rFonts w:cstheme="minorHAnsi"/>
        </w:rPr>
        <w:t xml:space="preserve">35.5.2(a) that the apprentice shall take accrued annual leave; and / or </w:t>
      </w:r>
    </w:p>
    <w:p w14:paraId="759BC11A" w14:textId="77777777" w:rsidR="00FE161F" w:rsidRPr="00FE161F" w:rsidRDefault="00FE161F" w:rsidP="00FE161F">
      <w:pPr>
        <w:ind w:firstLine="720"/>
        <w:rPr>
          <w:rFonts w:cstheme="minorHAnsi"/>
        </w:rPr>
      </w:pPr>
      <w:r w:rsidRPr="00FE161F">
        <w:rPr>
          <w:rFonts w:cstheme="minorHAnsi"/>
        </w:rPr>
        <w:t xml:space="preserve">35.5.2(b) that the apprentice shall take accrued RDO’s; and / or </w:t>
      </w:r>
    </w:p>
    <w:p w14:paraId="734C0917" w14:textId="77777777" w:rsidR="00FE161F" w:rsidRPr="00FE161F" w:rsidRDefault="00FE161F" w:rsidP="00FE161F">
      <w:pPr>
        <w:ind w:left="720"/>
        <w:rPr>
          <w:rFonts w:cstheme="minorHAnsi"/>
        </w:rPr>
      </w:pPr>
      <w:r w:rsidRPr="00FE161F">
        <w:rPr>
          <w:rFonts w:cstheme="minorHAnsi"/>
        </w:rPr>
        <w:t xml:space="preserve">35.5.2(c) that the apprentice shall take (in the absence of having accrued annual leave or accrued RDO’s) leave without pay; and / or </w:t>
      </w:r>
    </w:p>
    <w:p w14:paraId="4705A0EE" w14:textId="77777777" w:rsidR="00FE161F" w:rsidRPr="00FE161F" w:rsidRDefault="00FE161F" w:rsidP="00FE161F">
      <w:pPr>
        <w:ind w:firstLine="720"/>
        <w:rPr>
          <w:rFonts w:cstheme="minorHAnsi"/>
        </w:rPr>
      </w:pPr>
      <w:r w:rsidRPr="00FE161F">
        <w:rPr>
          <w:rFonts w:cstheme="minorHAnsi"/>
        </w:rPr>
        <w:t xml:space="preserve">35.5.2(d) that the apprentice shall undertake training, which may </w:t>
      </w:r>
      <w:proofErr w:type="gramStart"/>
      <w:r w:rsidRPr="00FE161F">
        <w:rPr>
          <w:rFonts w:cstheme="minorHAnsi"/>
        </w:rPr>
        <w:t>include:-</w:t>
      </w:r>
      <w:proofErr w:type="gramEnd"/>
      <w:r w:rsidRPr="00FE161F">
        <w:rPr>
          <w:rFonts w:cstheme="minorHAnsi"/>
        </w:rPr>
        <w:t xml:space="preserve"> </w:t>
      </w:r>
    </w:p>
    <w:p w14:paraId="3DFBA1C1" w14:textId="77777777" w:rsidR="00FE161F" w:rsidRPr="00FE161F" w:rsidRDefault="00FE161F" w:rsidP="00FE161F">
      <w:pPr>
        <w:ind w:left="720" w:firstLine="720"/>
        <w:rPr>
          <w:rFonts w:cstheme="minorHAnsi"/>
        </w:rPr>
      </w:pPr>
      <w:r w:rsidRPr="00FE161F">
        <w:rPr>
          <w:rFonts w:cstheme="minorHAnsi"/>
        </w:rPr>
        <w:t xml:space="preserve">• catching up on any outstanding modules or units of </w:t>
      </w:r>
      <w:proofErr w:type="gramStart"/>
      <w:r w:rsidRPr="00FE161F">
        <w:rPr>
          <w:rFonts w:cstheme="minorHAnsi"/>
        </w:rPr>
        <w:t>competence;</w:t>
      </w:r>
      <w:proofErr w:type="gramEnd"/>
      <w:r w:rsidRPr="00FE161F">
        <w:rPr>
          <w:rFonts w:cstheme="minorHAnsi"/>
        </w:rPr>
        <w:t xml:space="preserve"> </w:t>
      </w:r>
    </w:p>
    <w:p w14:paraId="7979340A" w14:textId="77777777" w:rsidR="00FE161F" w:rsidRPr="00FE161F" w:rsidRDefault="00FE161F" w:rsidP="00FE161F">
      <w:pPr>
        <w:ind w:left="720" w:firstLine="720"/>
        <w:rPr>
          <w:rFonts w:cstheme="minorHAnsi"/>
        </w:rPr>
      </w:pPr>
      <w:r w:rsidRPr="00FE161F">
        <w:rPr>
          <w:rFonts w:cstheme="minorHAnsi"/>
        </w:rPr>
        <w:t xml:space="preserve">• undertaking module and / or units of competence re – </w:t>
      </w:r>
      <w:proofErr w:type="gramStart"/>
      <w:r w:rsidRPr="00FE161F">
        <w:rPr>
          <w:rFonts w:cstheme="minorHAnsi"/>
        </w:rPr>
        <w:t>sits;</w:t>
      </w:r>
      <w:proofErr w:type="gramEnd"/>
      <w:r w:rsidRPr="00FE161F">
        <w:rPr>
          <w:rFonts w:cstheme="minorHAnsi"/>
        </w:rPr>
        <w:t xml:space="preserve"> </w:t>
      </w:r>
    </w:p>
    <w:p w14:paraId="39CE560D" w14:textId="77777777" w:rsidR="00FE161F" w:rsidRPr="00FE161F" w:rsidRDefault="00FE161F" w:rsidP="00FE161F">
      <w:pPr>
        <w:ind w:left="720" w:firstLine="720"/>
        <w:rPr>
          <w:rFonts w:cstheme="minorHAnsi"/>
        </w:rPr>
      </w:pPr>
      <w:r w:rsidRPr="00FE161F">
        <w:rPr>
          <w:rFonts w:cstheme="minorHAnsi"/>
        </w:rPr>
        <w:t xml:space="preserve">• studying for module and / or units of competence re – </w:t>
      </w:r>
      <w:proofErr w:type="gramStart"/>
      <w:r w:rsidRPr="00FE161F">
        <w:rPr>
          <w:rFonts w:cstheme="minorHAnsi"/>
        </w:rPr>
        <w:t>sits;</w:t>
      </w:r>
      <w:proofErr w:type="gramEnd"/>
      <w:r w:rsidRPr="00FE161F">
        <w:rPr>
          <w:rFonts w:cstheme="minorHAnsi"/>
        </w:rPr>
        <w:t xml:space="preserve"> </w:t>
      </w:r>
    </w:p>
    <w:p w14:paraId="3BC7F249" w14:textId="77777777" w:rsidR="00FE161F" w:rsidRPr="00FE161F" w:rsidRDefault="00FE161F" w:rsidP="00FE161F">
      <w:pPr>
        <w:ind w:left="720" w:firstLine="720"/>
        <w:rPr>
          <w:rFonts w:cstheme="minorHAnsi"/>
        </w:rPr>
      </w:pPr>
      <w:r w:rsidRPr="00FE161F">
        <w:rPr>
          <w:rFonts w:cstheme="minorHAnsi"/>
        </w:rPr>
        <w:t xml:space="preserve">• OH&amp;S </w:t>
      </w:r>
      <w:proofErr w:type="gramStart"/>
      <w:r w:rsidRPr="00FE161F">
        <w:rPr>
          <w:rFonts w:cstheme="minorHAnsi"/>
        </w:rPr>
        <w:t>training;</w:t>
      </w:r>
      <w:proofErr w:type="gramEnd"/>
      <w:r w:rsidRPr="00FE161F">
        <w:rPr>
          <w:rFonts w:cstheme="minorHAnsi"/>
        </w:rPr>
        <w:t xml:space="preserve"> </w:t>
      </w:r>
    </w:p>
    <w:p w14:paraId="00A6B1E4" w14:textId="77777777" w:rsidR="00FE161F" w:rsidRPr="00FE161F" w:rsidRDefault="00FE161F" w:rsidP="00FE161F">
      <w:pPr>
        <w:ind w:left="720" w:firstLine="720"/>
        <w:rPr>
          <w:rFonts w:cstheme="minorHAnsi"/>
        </w:rPr>
      </w:pPr>
      <w:r w:rsidRPr="00FE161F">
        <w:rPr>
          <w:rFonts w:cstheme="minorHAnsi"/>
        </w:rPr>
        <w:t xml:space="preserve">• other training provided by the employer; and / or </w:t>
      </w:r>
    </w:p>
    <w:p w14:paraId="1603235D" w14:textId="77777777" w:rsidR="00FE161F" w:rsidRPr="00FE161F" w:rsidRDefault="00FE161F" w:rsidP="00FE161F">
      <w:pPr>
        <w:rPr>
          <w:rFonts w:cstheme="minorHAnsi"/>
        </w:rPr>
      </w:pPr>
    </w:p>
    <w:p w14:paraId="11706EB8" w14:textId="77777777" w:rsidR="00FE161F" w:rsidRDefault="00FE161F" w:rsidP="00FE161F">
      <w:pPr>
        <w:rPr>
          <w:rFonts w:cstheme="minorHAnsi"/>
        </w:rPr>
      </w:pPr>
      <w:r w:rsidRPr="00FE161F">
        <w:rPr>
          <w:rFonts w:cstheme="minorHAnsi"/>
        </w:rPr>
        <w:t xml:space="preserve">35.5.2(e) that the apprentices’ apprenticeship shall be suspended for an agreed </w:t>
      </w:r>
      <w:proofErr w:type="gramStart"/>
      <w:r w:rsidRPr="00FE161F">
        <w:rPr>
          <w:rFonts w:cstheme="minorHAnsi"/>
        </w:rPr>
        <w:t>period of time</w:t>
      </w:r>
      <w:proofErr w:type="gramEnd"/>
      <w:r w:rsidRPr="00FE161F">
        <w:rPr>
          <w:rFonts w:cstheme="minorHAnsi"/>
        </w:rPr>
        <w:t>.</w:t>
      </w:r>
    </w:p>
    <w:p w14:paraId="21545636" w14:textId="77777777" w:rsidR="00FE161F" w:rsidRDefault="00FE161F" w:rsidP="006F609E">
      <w:pPr>
        <w:jc w:val="left"/>
        <w:rPr>
          <w:rFonts w:cstheme="minorHAnsi"/>
        </w:rPr>
      </w:pPr>
    </w:p>
    <w:p w14:paraId="3B7C0AC8" w14:textId="77777777" w:rsidR="00FE161F" w:rsidRDefault="00FE161F" w:rsidP="006F609E">
      <w:pPr>
        <w:jc w:val="left"/>
        <w:rPr>
          <w:rFonts w:cstheme="minorHAnsi"/>
        </w:rPr>
      </w:pPr>
    </w:p>
    <w:p w14:paraId="20B65C7C" w14:textId="77777777" w:rsidR="00FE161F" w:rsidRPr="00FE161F" w:rsidRDefault="00FE161F" w:rsidP="00FE161F">
      <w:pPr>
        <w:rPr>
          <w:rFonts w:cstheme="minorHAnsi"/>
          <w:b/>
          <w:sz w:val="24"/>
        </w:rPr>
      </w:pPr>
      <w:r w:rsidRPr="00FE161F">
        <w:rPr>
          <w:rFonts w:cstheme="minorHAnsi"/>
          <w:b/>
          <w:sz w:val="24"/>
        </w:rPr>
        <w:t>Timesheet submission</w:t>
      </w:r>
    </w:p>
    <w:p w14:paraId="0F06B74C" w14:textId="77777777" w:rsidR="00FE161F" w:rsidRDefault="00FE161F" w:rsidP="006F609E">
      <w:pPr>
        <w:jc w:val="left"/>
        <w:rPr>
          <w:rFonts w:cstheme="minorHAnsi"/>
        </w:rPr>
      </w:pPr>
    </w:p>
    <w:p w14:paraId="0FB2A592" w14:textId="77777777" w:rsidR="00DB0C43" w:rsidRDefault="00FE161F" w:rsidP="006F609E">
      <w:pPr>
        <w:jc w:val="left"/>
        <w:rPr>
          <w:rFonts w:cstheme="minorHAnsi"/>
        </w:rPr>
      </w:pPr>
      <w:r>
        <w:rPr>
          <w:rFonts w:cstheme="minorHAnsi"/>
        </w:rPr>
        <w:t>Unless timesheets are signed by the Host Employer, the apprentice will not be paid.</w:t>
      </w:r>
      <w:r w:rsidR="00581F96">
        <w:rPr>
          <w:rFonts w:cstheme="minorHAnsi"/>
        </w:rPr>
        <w:t xml:space="preserve"> Deadline is Tuesday 10am.</w:t>
      </w:r>
    </w:p>
    <w:p w14:paraId="5386860A" w14:textId="77777777" w:rsidR="00B63275" w:rsidRDefault="00B63275" w:rsidP="006F609E">
      <w:pPr>
        <w:jc w:val="left"/>
        <w:rPr>
          <w:rFonts w:cstheme="minorHAnsi"/>
        </w:rPr>
      </w:pPr>
    </w:p>
    <w:p w14:paraId="6AD109B8" w14:textId="77777777" w:rsidR="005E3457" w:rsidRDefault="005E3457" w:rsidP="006F609E">
      <w:pPr>
        <w:jc w:val="left"/>
        <w:rPr>
          <w:rFonts w:cstheme="minorHAnsi"/>
          <w:b/>
        </w:rPr>
      </w:pPr>
    </w:p>
    <w:p w14:paraId="706EBABF" w14:textId="77777777" w:rsidR="00B63275" w:rsidRDefault="00B63275" w:rsidP="006F609E">
      <w:pPr>
        <w:jc w:val="left"/>
        <w:rPr>
          <w:rFonts w:cstheme="minorHAnsi"/>
          <w:b/>
        </w:rPr>
      </w:pPr>
      <w:r>
        <w:rPr>
          <w:rFonts w:cstheme="minorHAnsi"/>
          <w:b/>
        </w:rPr>
        <w:lastRenderedPageBreak/>
        <w:t>Fares &amp; Travel</w:t>
      </w:r>
    </w:p>
    <w:p w14:paraId="62FF2899" w14:textId="77777777" w:rsidR="00B63275" w:rsidRDefault="00B63275" w:rsidP="006F609E">
      <w:pPr>
        <w:jc w:val="left"/>
        <w:rPr>
          <w:rFonts w:cstheme="minorHAnsi"/>
        </w:rPr>
      </w:pPr>
      <w:r>
        <w:rPr>
          <w:rFonts w:cstheme="minorHAnsi"/>
        </w:rPr>
        <w:t>The PAV EBA provides the circumstances on which Fares &amp; Travel are payable as follows:</w:t>
      </w:r>
    </w:p>
    <w:p w14:paraId="71C54F1E" w14:textId="77777777" w:rsidR="00B63275" w:rsidRDefault="00B63275" w:rsidP="006F609E">
      <w:pPr>
        <w:jc w:val="left"/>
        <w:rPr>
          <w:rFonts w:cstheme="minorHAnsi"/>
        </w:rPr>
      </w:pPr>
    </w:p>
    <w:p w14:paraId="3979346D" w14:textId="77777777" w:rsidR="00B63275" w:rsidRPr="00B63275" w:rsidRDefault="00B63275" w:rsidP="006F609E">
      <w:pPr>
        <w:jc w:val="left"/>
        <w:rPr>
          <w:rFonts w:cstheme="minorHAnsi"/>
        </w:rPr>
      </w:pPr>
      <w:r>
        <w:rPr>
          <w:rFonts w:cstheme="minorHAnsi"/>
          <w:noProof/>
        </w:rPr>
        <w:drawing>
          <wp:inline distT="0" distB="0" distL="0" distR="0" wp14:anchorId="4B27550A" wp14:editId="3EF641E4">
            <wp:extent cx="5731510" cy="2204085"/>
            <wp:effectExtent l="0" t="0" r="2540" b="5715"/>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2204085"/>
                    </a:xfrm>
                    <a:prstGeom prst="rect">
                      <a:avLst/>
                    </a:prstGeom>
                  </pic:spPr>
                </pic:pic>
              </a:graphicData>
            </a:graphic>
          </wp:inline>
        </w:drawing>
      </w:r>
    </w:p>
    <w:p w14:paraId="79DCFD41" w14:textId="77777777" w:rsidR="00B63275" w:rsidRPr="00B63275" w:rsidRDefault="00B63275" w:rsidP="006F609E">
      <w:pPr>
        <w:jc w:val="left"/>
      </w:pPr>
    </w:p>
    <w:p w14:paraId="2DECA7A4" w14:textId="77777777" w:rsidR="00DB0C43" w:rsidRDefault="00DB0C43" w:rsidP="006F609E">
      <w:pPr>
        <w:jc w:val="left"/>
      </w:pPr>
    </w:p>
    <w:p w14:paraId="6AE81053" w14:textId="77777777" w:rsidR="008F7E83" w:rsidRDefault="00B63275" w:rsidP="006F609E">
      <w:pPr>
        <w:jc w:val="left"/>
        <w:rPr>
          <w:rFonts w:cstheme="minorHAnsi"/>
        </w:rPr>
      </w:pPr>
      <w:r>
        <w:rPr>
          <w:rFonts w:cstheme="minorHAnsi"/>
        </w:rPr>
        <w:t>When on a PAV Minimum Rate, the distance from the Centre of Employment is 50kms to attract the standard allowance.</w:t>
      </w:r>
    </w:p>
    <w:p w14:paraId="63C72082" w14:textId="77777777" w:rsidR="00B63275" w:rsidRDefault="00B63275" w:rsidP="006F609E">
      <w:pPr>
        <w:jc w:val="left"/>
        <w:rPr>
          <w:rFonts w:cstheme="minorHAnsi"/>
        </w:rPr>
      </w:pPr>
    </w:p>
    <w:p w14:paraId="69370BD7" w14:textId="77777777" w:rsidR="00B63275" w:rsidRDefault="00B63275" w:rsidP="006F609E">
      <w:pPr>
        <w:jc w:val="left"/>
        <w:rPr>
          <w:rFonts w:cstheme="minorHAnsi"/>
        </w:rPr>
      </w:pPr>
      <w:r>
        <w:rPr>
          <w:rFonts w:cstheme="minorHAnsi"/>
        </w:rPr>
        <w:t>When on a PAV Agreement Host Employer Rate, the distance from the Centre of Employment is 75kms to attract the standard allowance.</w:t>
      </w:r>
    </w:p>
    <w:p w14:paraId="7FCE3787" w14:textId="77777777" w:rsidR="00B63275" w:rsidRDefault="00B63275" w:rsidP="006F609E">
      <w:pPr>
        <w:jc w:val="left"/>
        <w:rPr>
          <w:rFonts w:cstheme="minorHAnsi"/>
        </w:rPr>
      </w:pPr>
    </w:p>
    <w:p w14:paraId="253542FC" w14:textId="77777777" w:rsidR="00B63275" w:rsidRDefault="00B63275" w:rsidP="006F609E">
      <w:pPr>
        <w:jc w:val="left"/>
        <w:rPr>
          <w:rFonts w:cstheme="minorHAnsi"/>
        </w:rPr>
      </w:pPr>
      <w:r>
        <w:rPr>
          <w:rFonts w:cstheme="minorHAnsi"/>
        </w:rPr>
        <w:t>The Centre of Employment is defined as follows:</w:t>
      </w:r>
    </w:p>
    <w:p w14:paraId="07578AA7" w14:textId="77777777" w:rsidR="00B63275" w:rsidRDefault="00B63275" w:rsidP="006F609E">
      <w:pPr>
        <w:jc w:val="left"/>
        <w:rPr>
          <w:rFonts w:cstheme="minorHAnsi"/>
        </w:rPr>
      </w:pPr>
    </w:p>
    <w:p w14:paraId="446ED89F" w14:textId="77777777" w:rsidR="00B63275" w:rsidRDefault="00B63275" w:rsidP="006F609E">
      <w:pPr>
        <w:jc w:val="left"/>
        <w:rPr>
          <w:rFonts w:cstheme="minorHAnsi"/>
        </w:rPr>
      </w:pPr>
      <w:r>
        <w:rPr>
          <w:rFonts w:cstheme="minorHAnsi"/>
          <w:noProof/>
        </w:rPr>
        <w:drawing>
          <wp:inline distT="0" distB="0" distL="0" distR="0" wp14:anchorId="084A98D4" wp14:editId="30D5BE0E">
            <wp:extent cx="5342467" cy="3272367"/>
            <wp:effectExtent l="0" t="0" r="0" b="4445"/>
            <wp:docPr id="5" name="Picture 5"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JPG"/>
                    <pic:cNvPicPr/>
                  </pic:nvPicPr>
                  <pic:blipFill>
                    <a:blip r:embed="rId13">
                      <a:extLst>
                        <a:ext uri="{28A0092B-C50C-407E-A947-70E740481C1C}">
                          <a14:useLocalDpi xmlns:a14="http://schemas.microsoft.com/office/drawing/2010/main" val="0"/>
                        </a:ext>
                      </a:extLst>
                    </a:blip>
                    <a:stretch>
                      <a:fillRect/>
                    </a:stretch>
                  </pic:blipFill>
                  <pic:spPr>
                    <a:xfrm>
                      <a:off x="0" y="0"/>
                      <a:ext cx="5342467" cy="3272367"/>
                    </a:xfrm>
                    <a:prstGeom prst="rect">
                      <a:avLst/>
                    </a:prstGeom>
                  </pic:spPr>
                </pic:pic>
              </a:graphicData>
            </a:graphic>
          </wp:inline>
        </w:drawing>
      </w:r>
    </w:p>
    <w:p w14:paraId="6B792F30" w14:textId="77777777" w:rsidR="00B63275" w:rsidRDefault="00B63275" w:rsidP="006F609E">
      <w:pPr>
        <w:jc w:val="left"/>
        <w:rPr>
          <w:rFonts w:cstheme="minorHAnsi"/>
        </w:rPr>
      </w:pPr>
    </w:p>
    <w:p w14:paraId="23144611" w14:textId="77777777" w:rsidR="00B63275" w:rsidRDefault="00B63275" w:rsidP="006F609E">
      <w:pPr>
        <w:jc w:val="left"/>
        <w:rPr>
          <w:rFonts w:cstheme="minorHAnsi"/>
        </w:rPr>
      </w:pPr>
      <w:r>
        <w:rPr>
          <w:rFonts w:cstheme="minorHAnsi"/>
        </w:rPr>
        <w:t>All apprentices will be allocated their centre of employment as above. Examples of the outcomes of this are as follows, the central ring is 50km radius, the outer ring is 75km radius.</w:t>
      </w:r>
    </w:p>
    <w:p w14:paraId="5BD0B6F1" w14:textId="77777777" w:rsidR="00B63275" w:rsidRDefault="00B63275" w:rsidP="006F609E">
      <w:pPr>
        <w:jc w:val="left"/>
        <w:rPr>
          <w:rFonts w:cstheme="minorHAnsi"/>
        </w:rPr>
      </w:pPr>
      <w:r>
        <w:rPr>
          <w:rFonts w:cstheme="minorHAnsi"/>
        </w:rPr>
        <w:t xml:space="preserve"> </w:t>
      </w:r>
    </w:p>
    <w:p w14:paraId="7107214D" w14:textId="77777777" w:rsidR="00B63275" w:rsidRDefault="00B63275" w:rsidP="006F609E">
      <w:pPr>
        <w:jc w:val="left"/>
        <w:rPr>
          <w:rFonts w:cstheme="minorHAnsi"/>
          <w:b/>
        </w:rPr>
      </w:pPr>
      <w:r>
        <w:rPr>
          <w:rFonts w:cstheme="minorHAnsi"/>
          <w:b/>
        </w:rPr>
        <w:t>PICAC Brunswick Centre of Employment</w:t>
      </w:r>
    </w:p>
    <w:p w14:paraId="39957A70" w14:textId="77777777" w:rsidR="00B63275" w:rsidRDefault="00B63275" w:rsidP="006F609E">
      <w:pPr>
        <w:jc w:val="left"/>
        <w:rPr>
          <w:rFonts w:cstheme="minorHAnsi"/>
          <w:b/>
        </w:rPr>
      </w:pPr>
    </w:p>
    <w:p w14:paraId="3686F115" w14:textId="77777777" w:rsidR="00B63275" w:rsidRPr="00B63275" w:rsidRDefault="00B63275" w:rsidP="006F609E">
      <w:pPr>
        <w:jc w:val="left"/>
        <w:rPr>
          <w:rFonts w:cstheme="minorHAnsi"/>
          <w:b/>
        </w:rPr>
      </w:pPr>
      <w:r>
        <w:rPr>
          <w:rFonts w:cstheme="minorHAnsi"/>
          <w:b/>
          <w:noProof/>
        </w:rPr>
        <w:lastRenderedPageBreak/>
        <w:drawing>
          <wp:inline distT="0" distB="0" distL="0" distR="0" wp14:anchorId="12E8EC0A" wp14:editId="0CB40404">
            <wp:extent cx="5334000" cy="3810000"/>
            <wp:effectExtent l="0" t="0" r="0" b="0"/>
            <wp:docPr id="6" name="Picture 6"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unswick centre.JPG"/>
                    <pic:cNvPicPr/>
                  </pic:nvPicPr>
                  <pic:blipFill>
                    <a:blip r:embed="rId14">
                      <a:extLst>
                        <a:ext uri="{28A0092B-C50C-407E-A947-70E740481C1C}">
                          <a14:useLocalDpi xmlns:a14="http://schemas.microsoft.com/office/drawing/2010/main" val="0"/>
                        </a:ext>
                      </a:extLst>
                    </a:blip>
                    <a:stretch>
                      <a:fillRect/>
                    </a:stretch>
                  </pic:blipFill>
                  <pic:spPr>
                    <a:xfrm>
                      <a:off x="0" y="0"/>
                      <a:ext cx="5334000" cy="3810000"/>
                    </a:xfrm>
                    <a:prstGeom prst="rect">
                      <a:avLst/>
                    </a:prstGeom>
                  </pic:spPr>
                </pic:pic>
              </a:graphicData>
            </a:graphic>
          </wp:inline>
        </w:drawing>
      </w:r>
    </w:p>
    <w:p w14:paraId="71DB76A9" w14:textId="77777777" w:rsidR="00B63275" w:rsidRDefault="00B63275" w:rsidP="006F609E">
      <w:pPr>
        <w:jc w:val="left"/>
        <w:rPr>
          <w:rFonts w:cstheme="minorHAnsi"/>
        </w:rPr>
      </w:pPr>
    </w:p>
    <w:p w14:paraId="0B642EE7" w14:textId="77777777" w:rsidR="00B63275" w:rsidRDefault="00B63275" w:rsidP="006F609E">
      <w:pPr>
        <w:jc w:val="left"/>
        <w:rPr>
          <w:rFonts w:cstheme="minorHAnsi"/>
          <w:b/>
        </w:rPr>
      </w:pPr>
      <w:r>
        <w:rPr>
          <w:rFonts w:cstheme="minorHAnsi"/>
          <w:b/>
        </w:rPr>
        <w:t>PICAC Narre Warren Centre of Employment</w:t>
      </w:r>
    </w:p>
    <w:p w14:paraId="1D6810FD" w14:textId="77777777" w:rsidR="00B63275" w:rsidRDefault="00B63275" w:rsidP="006F609E">
      <w:pPr>
        <w:jc w:val="left"/>
        <w:rPr>
          <w:rFonts w:cstheme="minorHAnsi"/>
          <w:b/>
        </w:rPr>
      </w:pPr>
    </w:p>
    <w:p w14:paraId="3C606ECF" w14:textId="77777777" w:rsidR="00B63275" w:rsidRDefault="00B63275" w:rsidP="006F609E">
      <w:pPr>
        <w:jc w:val="left"/>
        <w:rPr>
          <w:rFonts w:cstheme="minorHAnsi"/>
        </w:rPr>
      </w:pPr>
      <w:r>
        <w:rPr>
          <w:rFonts w:cstheme="minorHAnsi"/>
          <w:noProof/>
        </w:rPr>
        <w:drawing>
          <wp:inline distT="0" distB="0" distL="0" distR="0" wp14:anchorId="710AD2C2" wp14:editId="47445D5A">
            <wp:extent cx="5410200" cy="4000500"/>
            <wp:effectExtent l="0" t="0" r="0" b="0"/>
            <wp:docPr id="7" name="Picture 7"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W Centre of employment.JPG"/>
                    <pic:cNvPicPr/>
                  </pic:nvPicPr>
                  <pic:blipFill>
                    <a:blip r:embed="rId15">
                      <a:extLst>
                        <a:ext uri="{28A0092B-C50C-407E-A947-70E740481C1C}">
                          <a14:useLocalDpi xmlns:a14="http://schemas.microsoft.com/office/drawing/2010/main" val="0"/>
                        </a:ext>
                      </a:extLst>
                    </a:blip>
                    <a:stretch>
                      <a:fillRect/>
                    </a:stretch>
                  </pic:blipFill>
                  <pic:spPr>
                    <a:xfrm>
                      <a:off x="0" y="0"/>
                      <a:ext cx="5410200" cy="4000500"/>
                    </a:xfrm>
                    <a:prstGeom prst="rect">
                      <a:avLst/>
                    </a:prstGeom>
                  </pic:spPr>
                </pic:pic>
              </a:graphicData>
            </a:graphic>
          </wp:inline>
        </w:drawing>
      </w:r>
    </w:p>
    <w:p w14:paraId="5A87DE2E" w14:textId="77777777" w:rsidR="00B63275" w:rsidRDefault="00B63275" w:rsidP="006F609E">
      <w:pPr>
        <w:jc w:val="left"/>
        <w:rPr>
          <w:rFonts w:cstheme="minorHAnsi"/>
        </w:rPr>
      </w:pPr>
    </w:p>
    <w:p w14:paraId="29636287" w14:textId="77777777" w:rsidR="00B63275" w:rsidRDefault="00B63275" w:rsidP="006F609E">
      <w:pPr>
        <w:jc w:val="left"/>
        <w:rPr>
          <w:rFonts w:cstheme="minorHAnsi"/>
          <w:b/>
        </w:rPr>
      </w:pPr>
      <w:r>
        <w:rPr>
          <w:rFonts w:cstheme="minorHAnsi"/>
          <w:b/>
        </w:rPr>
        <w:t>PICAC Geelong Centre of Employment</w:t>
      </w:r>
    </w:p>
    <w:p w14:paraId="64C7AA62" w14:textId="77777777" w:rsidR="00B63275" w:rsidRDefault="00B63275" w:rsidP="006F609E">
      <w:pPr>
        <w:jc w:val="left"/>
        <w:rPr>
          <w:rFonts w:cstheme="minorHAnsi"/>
          <w:b/>
        </w:rPr>
      </w:pPr>
    </w:p>
    <w:p w14:paraId="5AE06D88" w14:textId="77777777" w:rsidR="00B63275" w:rsidRDefault="00B63275" w:rsidP="006F609E">
      <w:pPr>
        <w:jc w:val="left"/>
        <w:rPr>
          <w:rFonts w:cstheme="minorHAnsi"/>
          <w:b/>
        </w:rPr>
      </w:pPr>
      <w:r>
        <w:rPr>
          <w:rFonts w:cstheme="minorHAnsi"/>
          <w:b/>
          <w:noProof/>
        </w:rPr>
        <w:lastRenderedPageBreak/>
        <w:drawing>
          <wp:inline distT="0" distB="0" distL="0" distR="0" wp14:anchorId="24BE2FB9" wp14:editId="2F398082">
            <wp:extent cx="5389033" cy="3733800"/>
            <wp:effectExtent l="0" t="0" r="2540" b="0"/>
            <wp:docPr id="8" name="Picture 8"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eelong centre.JPG"/>
                    <pic:cNvPicPr/>
                  </pic:nvPicPr>
                  <pic:blipFill>
                    <a:blip r:embed="rId16">
                      <a:extLst>
                        <a:ext uri="{28A0092B-C50C-407E-A947-70E740481C1C}">
                          <a14:useLocalDpi xmlns:a14="http://schemas.microsoft.com/office/drawing/2010/main" val="0"/>
                        </a:ext>
                      </a:extLst>
                    </a:blip>
                    <a:stretch>
                      <a:fillRect/>
                    </a:stretch>
                  </pic:blipFill>
                  <pic:spPr>
                    <a:xfrm>
                      <a:off x="0" y="0"/>
                      <a:ext cx="5389033" cy="3733800"/>
                    </a:xfrm>
                    <a:prstGeom prst="rect">
                      <a:avLst/>
                    </a:prstGeom>
                  </pic:spPr>
                </pic:pic>
              </a:graphicData>
            </a:graphic>
          </wp:inline>
        </w:drawing>
      </w:r>
    </w:p>
    <w:p w14:paraId="6ED6E4E0" w14:textId="77777777" w:rsidR="00B63275" w:rsidRDefault="00B63275" w:rsidP="006F609E">
      <w:pPr>
        <w:jc w:val="left"/>
        <w:rPr>
          <w:rFonts w:cstheme="minorHAnsi"/>
          <w:b/>
        </w:rPr>
      </w:pPr>
    </w:p>
    <w:p w14:paraId="451769D9" w14:textId="77777777" w:rsidR="00B63275" w:rsidRDefault="00B63275" w:rsidP="006F609E">
      <w:pPr>
        <w:jc w:val="left"/>
        <w:rPr>
          <w:rFonts w:cstheme="minorHAnsi"/>
        </w:rPr>
      </w:pPr>
      <w:r>
        <w:rPr>
          <w:rFonts w:cstheme="minorHAnsi"/>
        </w:rPr>
        <w:t>This change enables us to service a wider geography without disadvantaging apprentices that live in locations further away from the centre of Melbourne.</w:t>
      </w:r>
    </w:p>
    <w:p w14:paraId="2E448911" w14:textId="28EDAAFA" w:rsidR="00D90F17" w:rsidRDefault="00D90F17" w:rsidP="006F609E">
      <w:pPr>
        <w:jc w:val="left"/>
        <w:rPr>
          <w:rFonts w:cstheme="minorHAnsi"/>
        </w:rPr>
      </w:pPr>
    </w:p>
    <w:p w14:paraId="40C5027A" w14:textId="60FCCB00" w:rsidR="004552AE" w:rsidRDefault="004552AE" w:rsidP="006F609E">
      <w:pPr>
        <w:jc w:val="left"/>
        <w:rPr>
          <w:rFonts w:cstheme="minorHAnsi"/>
        </w:rPr>
      </w:pPr>
    </w:p>
    <w:p w14:paraId="5D04A02E" w14:textId="1581F51B" w:rsidR="004552AE" w:rsidRDefault="004552AE" w:rsidP="006F609E">
      <w:pPr>
        <w:jc w:val="left"/>
        <w:rPr>
          <w:rFonts w:cstheme="minorHAnsi"/>
        </w:rPr>
      </w:pPr>
    </w:p>
    <w:p w14:paraId="35A4D1F8" w14:textId="0F17E3AC" w:rsidR="004552AE" w:rsidRDefault="004552AE" w:rsidP="006F609E">
      <w:pPr>
        <w:jc w:val="left"/>
        <w:rPr>
          <w:rFonts w:cstheme="minorHAnsi"/>
        </w:rPr>
      </w:pPr>
    </w:p>
    <w:p w14:paraId="22860964" w14:textId="12221C29" w:rsidR="004552AE" w:rsidRDefault="004552AE" w:rsidP="006F609E">
      <w:pPr>
        <w:jc w:val="left"/>
        <w:rPr>
          <w:rFonts w:cstheme="minorHAnsi"/>
        </w:rPr>
      </w:pPr>
    </w:p>
    <w:p w14:paraId="419F1D52" w14:textId="1034B71F" w:rsidR="004552AE" w:rsidRDefault="004552AE" w:rsidP="006F609E">
      <w:pPr>
        <w:jc w:val="left"/>
        <w:rPr>
          <w:rFonts w:cstheme="minorHAnsi"/>
        </w:rPr>
      </w:pPr>
    </w:p>
    <w:p w14:paraId="5161DC0E" w14:textId="3243DCFA" w:rsidR="004552AE" w:rsidRDefault="004552AE" w:rsidP="006F609E">
      <w:pPr>
        <w:jc w:val="left"/>
        <w:rPr>
          <w:rFonts w:cstheme="minorHAnsi"/>
        </w:rPr>
      </w:pPr>
    </w:p>
    <w:p w14:paraId="70813F21" w14:textId="295FCCCD" w:rsidR="004552AE" w:rsidRDefault="004552AE" w:rsidP="006F609E">
      <w:pPr>
        <w:jc w:val="left"/>
        <w:rPr>
          <w:rFonts w:cstheme="minorHAnsi"/>
        </w:rPr>
      </w:pPr>
    </w:p>
    <w:p w14:paraId="5B409908" w14:textId="583BA976" w:rsidR="004552AE" w:rsidRDefault="004552AE" w:rsidP="006F609E">
      <w:pPr>
        <w:jc w:val="left"/>
        <w:rPr>
          <w:rFonts w:cstheme="minorHAnsi"/>
        </w:rPr>
      </w:pPr>
    </w:p>
    <w:p w14:paraId="03E100BE" w14:textId="69E62993" w:rsidR="004552AE" w:rsidRDefault="004552AE" w:rsidP="006F609E">
      <w:pPr>
        <w:jc w:val="left"/>
        <w:rPr>
          <w:rFonts w:cstheme="minorHAnsi"/>
        </w:rPr>
      </w:pPr>
    </w:p>
    <w:p w14:paraId="3DD5E137" w14:textId="512DDBA3" w:rsidR="004552AE" w:rsidRDefault="004552AE" w:rsidP="006F609E">
      <w:pPr>
        <w:jc w:val="left"/>
        <w:rPr>
          <w:rFonts w:cstheme="minorHAnsi"/>
        </w:rPr>
      </w:pPr>
    </w:p>
    <w:p w14:paraId="674FE231" w14:textId="7EA553CE" w:rsidR="004552AE" w:rsidRDefault="004552AE" w:rsidP="006F609E">
      <w:pPr>
        <w:jc w:val="left"/>
        <w:rPr>
          <w:rFonts w:cstheme="minorHAnsi"/>
        </w:rPr>
      </w:pPr>
    </w:p>
    <w:p w14:paraId="278CF628" w14:textId="65CC1ACB" w:rsidR="004552AE" w:rsidRDefault="004552AE" w:rsidP="006F609E">
      <w:pPr>
        <w:jc w:val="left"/>
        <w:rPr>
          <w:rFonts w:cstheme="minorHAnsi"/>
        </w:rPr>
      </w:pPr>
    </w:p>
    <w:p w14:paraId="622CDBC6" w14:textId="6DF828B2" w:rsidR="004552AE" w:rsidRDefault="004552AE" w:rsidP="006F609E">
      <w:pPr>
        <w:jc w:val="left"/>
        <w:rPr>
          <w:rFonts w:cstheme="minorHAnsi"/>
        </w:rPr>
      </w:pPr>
    </w:p>
    <w:p w14:paraId="643E38D6" w14:textId="42175377" w:rsidR="004552AE" w:rsidRDefault="004552AE" w:rsidP="006F609E">
      <w:pPr>
        <w:jc w:val="left"/>
        <w:rPr>
          <w:rFonts w:cstheme="minorHAnsi"/>
        </w:rPr>
      </w:pPr>
    </w:p>
    <w:p w14:paraId="13E9E163" w14:textId="0E784EB0" w:rsidR="004552AE" w:rsidRDefault="004552AE" w:rsidP="006F609E">
      <w:pPr>
        <w:jc w:val="left"/>
        <w:rPr>
          <w:rFonts w:cstheme="minorHAnsi"/>
        </w:rPr>
      </w:pPr>
    </w:p>
    <w:p w14:paraId="386F607F" w14:textId="23D5C892" w:rsidR="004552AE" w:rsidRDefault="004552AE" w:rsidP="006F609E">
      <w:pPr>
        <w:jc w:val="left"/>
        <w:rPr>
          <w:rFonts w:cstheme="minorHAnsi"/>
        </w:rPr>
      </w:pPr>
    </w:p>
    <w:p w14:paraId="5B7C5A1C" w14:textId="4C99D28A" w:rsidR="004552AE" w:rsidRDefault="004552AE" w:rsidP="006F609E">
      <w:pPr>
        <w:jc w:val="left"/>
        <w:rPr>
          <w:rFonts w:cstheme="minorHAnsi"/>
        </w:rPr>
      </w:pPr>
    </w:p>
    <w:p w14:paraId="442EE754" w14:textId="566D4A45" w:rsidR="004552AE" w:rsidRDefault="004552AE" w:rsidP="006F609E">
      <w:pPr>
        <w:jc w:val="left"/>
        <w:rPr>
          <w:rFonts w:cstheme="minorHAnsi"/>
        </w:rPr>
      </w:pPr>
    </w:p>
    <w:p w14:paraId="39C72138" w14:textId="27522741" w:rsidR="004552AE" w:rsidRDefault="004552AE" w:rsidP="006F609E">
      <w:pPr>
        <w:jc w:val="left"/>
        <w:rPr>
          <w:rFonts w:cstheme="minorHAnsi"/>
        </w:rPr>
      </w:pPr>
    </w:p>
    <w:p w14:paraId="15B8AE26" w14:textId="68FDB0DC" w:rsidR="004552AE" w:rsidRDefault="004552AE" w:rsidP="006F609E">
      <w:pPr>
        <w:jc w:val="left"/>
        <w:rPr>
          <w:rFonts w:cstheme="minorHAnsi"/>
        </w:rPr>
      </w:pPr>
    </w:p>
    <w:p w14:paraId="6776C595" w14:textId="5286C0EA" w:rsidR="004552AE" w:rsidRDefault="004552AE" w:rsidP="006F609E">
      <w:pPr>
        <w:jc w:val="left"/>
        <w:rPr>
          <w:rFonts w:cstheme="minorHAnsi"/>
        </w:rPr>
      </w:pPr>
    </w:p>
    <w:p w14:paraId="16A3BE68" w14:textId="22CC56C0" w:rsidR="004552AE" w:rsidRDefault="004552AE" w:rsidP="006F609E">
      <w:pPr>
        <w:jc w:val="left"/>
        <w:rPr>
          <w:rFonts w:cstheme="minorHAnsi"/>
        </w:rPr>
      </w:pPr>
    </w:p>
    <w:p w14:paraId="574BAC2A" w14:textId="77777777" w:rsidR="004552AE" w:rsidRDefault="004552AE" w:rsidP="006F609E">
      <w:pPr>
        <w:jc w:val="left"/>
        <w:rPr>
          <w:rFonts w:cstheme="minorHAnsi"/>
        </w:rPr>
      </w:pPr>
    </w:p>
    <w:tbl>
      <w:tblPr>
        <w:tblStyle w:val="TableGrid"/>
        <w:tblW w:w="9209" w:type="dxa"/>
        <w:tblLook w:val="04A0" w:firstRow="1" w:lastRow="0" w:firstColumn="1" w:lastColumn="0" w:noHBand="0" w:noVBand="1"/>
      </w:tblPr>
      <w:tblGrid>
        <w:gridCol w:w="3228"/>
        <w:gridCol w:w="5981"/>
      </w:tblGrid>
      <w:tr w:rsidR="004552AE" w:rsidRPr="00982409" w14:paraId="1FBDE453" w14:textId="77777777" w:rsidTr="004552AE">
        <w:tc>
          <w:tcPr>
            <w:tcW w:w="3228" w:type="dxa"/>
            <w:tcBorders>
              <w:top w:val="single" w:sz="4" w:space="0" w:color="auto"/>
              <w:left w:val="single" w:sz="4" w:space="0" w:color="auto"/>
              <w:bottom w:val="single" w:sz="4" w:space="0" w:color="auto"/>
              <w:right w:val="single" w:sz="4" w:space="0" w:color="auto"/>
            </w:tcBorders>
            <w:hideMark/>
          </w:tcPr>
          <w:p w14:paraId="7CFB4281" w14:textId="77777777" w:rsidR="004552AE" w:rsidRPr="00982409" w:rsidRDefault="004552AE" w:rsidP="00E377A3">
            <w:pPr>
              <w:rPr>
                <w:b/>
                <w:sz w:val="16"/>
                <w:szCs w:val="16"/>
              </w:rPr>
            </w:pPr>
            <w:r w:rsidRPr="00982409">
              <w:rPr>
                <w:b/>
                <w:sz w:val="16"/>
                <w:szCs w:val="16"/>
              </w:rPr>
              <w:t>Plumbing Apprenticeships Victoria</w:t>
            </w:r>
          </w:p>
        </w:tc>
        <w:tc>
          <w:tcPr>
            <w:tcW w:w="5981" w:type="dxa"/>
            <w:tcBorders>
              <w:top w:val="single" w:sz="4" w:space="0" w:color="auto"/>
              <w:left w:val="single" w:sz="4" w:space="0" w:color="auto"/>
              <w:bottom w:val="single" w:sz="4" w:space="0" w:color="auto"/>
              <w:right w:val="single" w:sz="4" w:space="0" w:color="auto"/>
            </w:tcBorders>
            <w:hideMark/>
          </w:tcPr>
          <w:p w14:paraId="4E3343D3" w14:textId="761396A7" w:rsidR="004552AE" w:rsidRPr="00982409" w:rsidRDefault="004552AE" w:rsidP="00E377A3">
            <w:pPr>
              <w:rPr>
                <w:b/>
                <w:sz w:val="16"/>
                <w:szCs w:val="16"/>
              </w:rPr>
            </w:pPr>
            <w:r w:rsidRPr="00982409">
              <w:rPr>
                <w:b/>
                <w:sz w:val="16"/>
                <w:szCs w:val="16"/>
              </w:rPr>
              <w:t>Document Control Register EE0</w:t>
            </w:r>
            <w:r>
              <w:rPr>
                <w:b/>
                <w:sz w:val="16"/>
                <w:szCs w:val="16"/>
              </w:rPr>
              <w:t>11</w:t>
            </w:r>
            <w:r w:rsidRPr="00982409">
              <w:rPr>
                <w:b/>
                <w:sz w:val="16"/>
                <w:szCs w:val="16"/>
              </w:rPr>
              <w:t xml:space="preserve"> </w:t>
            </w:r>
            <w:r>
              <w:rPr>
                <w:b/>
                <w:sz w:val="16"/>
                <w:szCs w:val="16"/>
              </w:rPr>
              <w:t xml:space="preserve">Apprentice Wages &amp; </w:t>
            </w:r>
            <w:proofErr w:type="spellStart"/>
            <w:r>
              <w:rPr>
                <w:b/>
                <w:sz w:val="16"/>
                <w:szCs w:val="16"/>
              </w:rPr>
              <w:t>Conditions_</w:t>
            </w:r>
            <w:r w:rsidRPr="00982409">
              <w:rPr>
                <w:b/>
                <w:sz w:val="16"/>
                <w:szCs w:val="16"/>
              </w:rPr>
              <w:t>Vic</w:t>
            </w:r>
            <w:proofErr w:type="spellEnd"/>
            <w:r w:rsidRPr="00982409">
              <w:rPr>
                <w:b/>
                <w:sz w:val="16"/>
                <w:szCs w:val="16"/>
              </w:rPr>
              <w:t xml:space="preserve"> </w:t>
            </w:r>
            <w:r w:rsidR="00DA70E3">
              <w:rPr>
                <w:b/>
                <w:sz w:val="16"/>
                <w:szCs w:val="16"/>
              </w:rPr>
              <w:t>010323</w:t>
            </w:r>
            <w:r w:rsidRPr="00982409">
              <w:rPr>
                <w:b/>
                <w:sz w:val="16"/>
                <w:szCs w:val="16"/>
              </w:rPr>
              <w:t xml:space="preserve"> V1.</w:t>
            </w:r>
            <w:r w:rsidR="00DA70E3">
              <w:rPr>
                <w:b/>
                <w:sz w:val="16"/>
                <w:szCs w:val="16"/>
              </w:rPr>
              <w:t>5</w:t>
            </w:r>
          </w:p>
        </w:tc>
      </w:tr>
      <w:tr w:rsidR="004552AE" w:rsidRPr="00982409" w14:paraId="40B5D16E" w14:textId="77777777" w:rsidTr="004552AE">
        <w:tc>
          <w:tcPr>
            <w:tcW w:w="3228" w:type="dxa"/>
            <w:tcBorders>
              <w:top w:val="single" w:sz="4" w:space="0" w:color="auto"/>
              <w:left w:val="single" w:sz="4" w:space="0" w:color="auto"/>
              <w:bottom w:val="single" w:sz="4" w:space="0" w:color="auto"/>
              <w:right w:val="single" w:sz="4" w:space="0" w:color="auto"/>
            </w:tcBorders>
            <w:hideMark/>
          </w:tcPr>
          <w:p w14:paraId="52ED027E" w14:textId="005B7122" w:rsidR="004552AE" w:rsidRPr="00982409" w:rsidRDefault="004552AE" w:rsidP="00E377A3">
            <w:pPr>
              <w:rPr>
                <w:b/>
                <w:sz w:val="16"/>
                <w:szCs w:val="16"/>
              </w:rPr>
            </w:pPr>
            <w:r w:rsidRPr="00982409">
              <w:rPr>
                <w:b/>
                <w:sz w:val="16"/>
                <w:szCs w:val="16"/>
              </w:rPr>
              <w:t xml:space="preserve">Issue </w:t>
            </w:r>
            <w:proofErr w:type="gramStart"/>
            <w:r w:rsidRPr="00982409">
              <w:rPr>
                <w:b/>
                <w:sz w:val="16"/>
                <w:szCs w:val="16"/>
              </w:rPr>
              <w:t>Date :</w:t>
            </w:r>
            <w:proofErr w:type="gramEnd"/>
            <w:r w:rsidRPr="00982409">
              <w:rPr>
                <w:b/>
                <w:sz w:val="16"/>
                <w:szCs w:val="16"/>
              </w:rPr>
              <w:t xml:space="preserve"> </w:t>
            </w:r>
            <w:r w:rsidR="00DA70E3">
              <w:rPr>
                <w:b/>
                <w:sz w:val="16"/>
                <w:szCs w:val="16"/>
              </w:rPr>
              <w:t>1 Mar 2023</w:t>
            </w:r>
          </w:p>
        </w:tc>
        <w:tc>
          <w:tcPr>
            <w:tcW w:w="5981" w:type="dxa"/>
            <w:tcBorders>
              <w:top w:val="single" w:sz="4" w:space="0" w:color="auto"/>
              <w:left w:val="single" w:sz="4" w:space="0" w:color="auto"/>
              <w:bottom w:val="single" w:sz="4" w:space="0" w:color="auto"/>
              <w:right w:val="single" w:sz="4" w:space="0" w:color="auto"/>
            </w:tcBorders>
            <w:hideMark/>
          </w:tcPr>
          <w:p w14:paraId="69857A68" w14:textId="250735C2" w:rsidR="004552AE" w:rsidRPr="00982409" w:rsidRDefault="004552AE" w:rsidP="00E377A3">
            <w:pPr>
              <w:rPr>
                <w:b/>
                <w:sz w:val="16"/>
                <w:szCs w:val="16"/>
              </w:rPr>
            </w:pPr>
            <w:r w:rsidRPr="00982409">
              <w:rPr>
                <w:b/>
                <w:sz w:val="16"/>
                <w:szCs w:val="16"/>
              </w:rPr>
              <w:t xml:space="preserve">Scheduled Review </w:t>
            </w:r>
            <w:proofErr w:type="gramStart"/>
            <w:r w:rsidRPr="00982409">
              <w:rPr>
                <w:b/>
                <w:sz w:val="16"/>
                <w:szCs w:val="16"/>
              </w:rPr>
              <w:t>Date :</w:t>
            </w:r>
            <w:proofErr w:type="gramEnd"/>
            <w:r w:rsidRPr="00982409">
              <w:rPr>
                <w:b/>
                <w:sz w:val="16"/>
                <w:szCs w:val="16"/>
              </w:rPr>
              <w:t xml:space="preserve">  </w:t>
            </w:r>
            <w:r w:rsidR="00DA70E3">
              <w:rPr>
                <w:b/>
                <w:sz w:val="16"/>
                <w:szCs w:val="16"/>
              </w:rPr>
              <w:t>1 Mar</w:t>
            </w:r>
            <w:r w:rsidRPr="00982409">
              <w:rPr>
                <w:b/>
                <w:sz w:val="16"/>
                <w:szCs w:val="16"/>
              </w:rPr>
              <w:t xml:space="preserve"> 202</w:t>
            </w:r>
            <w:r w:rsidR="00DA70E3">
              <w:rPr>
                <w:b/>
                <w:sz w:val="16"/>
                <w:szCs w:val="16"/>
              </w:rPr>
              <w:t>4</w:t>
            </w:r>
          </w:p>
        </w:tc>
      </w:tr>
      <w:tr w:rsidR="004552AE" w:rsidRPr="00982409" w14:paraId="5AF1567D" w14:textId="77777777" w:rsidTr="004552AE">
        <w:tc>
          <w:tcPr>
            <w:tcW w:w="3228" w:type="dxa"/>
            <w:tcBorders>
              <w:top w:val="single" w:sz="4" w:space="0" w:color="auto"/>
              <w:left w:val="single" w:sz="4" w:space="0" w:color="auto"/>
              <w:bottom w:val="single" w:sz="4" w:space="0" w:color="auto"/>
              <w:right w:val="single" w:sz="4" w:space="0" w:color="auto"/>
            </w:tcBorders>
            <w:hideMark/>
          </w:tcPr>
          <w:p w14:paraId="1A304726" w14:textId="67D976CC" w:rsidR="004552AE" w:rsidRPr="00982409" w:rsidRDefault="004552AE" w:rsidP="00E377A3">
            <w:pPr>
              <w:rPr>
                <w:b/>
                <w:sz w:val="16"/>
                <w:szCs w:val="16"/>
              </w:rPr>
            </w:pPr>
            <w:proofErr w:type="gramStart"/>
            <w:r w:rsidRPr="00982409">
              <w:rPr>
                <w:b/>
                <w:sz w:val="16"/>
                <w:szCs w:val="16"/>
              </w:rPr>
              <w:t>Version :</w:t>
            </w:r>
            <w:proofErr w:type="gramEnd"/>
            <w:r w:rsidRPr="00982409">
              <w:rPr>
                <w:b/>
                <w:sz w:val="16"/>
                <w:szCs w:val="16"/>
              </w:rPr>
              <w:t xml:space="preserve"> 1.</w:t>
            </w:r>
            <w:r w:rsidR="00DA70E3">
              <w:rPr>
                <w:b/>
                <w:sz w:val="16"/>
                <w:szCs w:val="16"/>
              </w:rPr>
              <w:t>5</w:t>
            </w:r>
          </w:p>
        </w:tc>
        <w:tc>
          <w:tcPr>
            <w:tcW w:w="5981" w:type="dxa"/>
            <w:tcBorders>
              <w:top w:val="single" w:sz="4" w:space="0" w:color="auto"/>
              <w:left w:val="single" w:sz="4" w:space="0" w:color="auto"/>
              <w:bottom w:val="single" w:sz="4" w:space="0" w:color="auto"/>
              <w:right w:val="single" w:sz="4" w:space="0" w:color="auto"/>
            </w:tcBorders>
            <w:hideMark/>
          </w:tcPr>
          <w:p w14:paraId="49263CA5" w14:textId="77777777" w:rsidR="004552AE" w:rsidRPr="00982409" w:rsidRDefault="004552AE" w:rsidP="00E377A3">
            <w:pPr>
              <w:rPr>
                <w:b/>
                <w:sz w:val="16"/>
                <w:szCs w:val="16"/>
              </w:rPr>
            </w:pPr>
            <w:r w:rsidRPr="00982409">
              <w:rPr>
                <w:b/>
                <w:sz w:val="16"/>
                <w:szCs w:val="16"/>
              </w:rPr>
              <w:t xml:space="preserve">Document </w:t>
            </w:r>
            <w:proofErr w:type="gramStart"/>
            <w:r w:rsidRPr="00982409">
              <w:rPr>
                <w:b/>
                <w:sz w:val="16"/>
                <w:szCs w:val="16"/>
              </w:rPr>
              <w:t>Owner :</w:t>
            </w:r>
            <w:proofErr w:type="gramEnd"/>
            <w:r w:rsidRPr="00982409">
              <w:rPr>
                <w:b/>
                <w:sz w:val="16"/>
                <w:szCs w:val="16"/>
              </w:rPr>
              <w:t xml:space="preserve"> GTS Manager</w:t>
            </w:r>
          </w:p>
        </w:tc>
      </w:tr>
    </w:tbl>
    <w:p w14:paraId="164B25D9" w14:textId="77777777" w:rsidR="00D90F17" w:rsidRDefault="00D90F17">
      <w:pPr>
        <w:rPr>
          <w:rFonts w:cstheme="minorHAnsi"/>
          <w:b/>
        </w:rPr>
        <w:sectPr w:rsidR="00D90F17" w:rsidSect="00D90F17">
          <w:footerReference w:type="default" r:id="rId17"/>
          <w:pgSz w:w="11906" w:h="16838"/>
          <w:pgMar w:top="1440" w:right="1440" w:bottom="1440" w:left="1440" w:header="708" w:footer="708" w:gutter="0"/>
          <w:cols w:space="708"/>
          <w:docGrid w:linePitch="360"/>
        </w:sectPr>
      </w:pPr>
    </w:p>
    <w:p w14:paraId="0C63A05B" w14:textId="77777777" w:rsidR="00740BFA" w:rsidRPr="001626CC" w:rsidRDefault="00740BFA" w:rsidP="00740BFA">
      <w:pPr>
        <w:rPr>
          <w:b/>
          <w:bCs/>
          <w:color w:val="365F91" w:themeColor="accent1" w:themeShade="BF"/>
          <w:sz w:val="36"/>
          <w:szCs w:val="36"/>
          <w:lang w:val="en-US"/>
        </w:rPr>
      </w:pPr>
      <w:r w:rsidRPr="001626CC">
        <w:rPr>
          <w:b/>
          <w:bCs/>
          <w:color w:val="365F91" w:themeColor="accent1" w:themeShade="BF"/>
          <w:sz w:val="36"/>
          <w:szCs w:val="36"/>
          <w:lang w:val="en-US"/>
        </w:rPr>
        <w:lastRenderedPageBreak/>
        <w:t xml:space="preserve">Rates of Pay - Hourly </w:t>
      </w:r>
    </w:p>
    <w:p w14:paraId="7BB75F22" w14:textId="77777777" w:rsidR="00740BFA" w:rsidRDefault="00740BFA" w:rsidP="00740BFA">
      <w:pPr>
        <w:rPr>
          <w:lang w:val="en-US"/>
        </w:rPr>
      </w:pPr>
      <w:r>
        <w:rPr>
          <w:lang w:val="en-US"/>
        </w:rPr>
        <w:tab/>
      </w:r>
      <w:r>
        <w:rPr>
          <w:lang w:val="en-US"/>
        </w:rPr>
        <w:tab/>
      </w:r>
      <w:r>
        <w:rPr>
          <w:lang w:val="en-US"/>
        </w:rPr>
        <w:tab/>
      </w:r>
    </w:p>
    <w:p w14:paraId="071654AE" w14:textId="77777777" w:rsidR="00740BFA" w:rsidRDefault="00740BFA" w:rsidP="00740BFA">
      <w:pPr>
        <w:ind w:left="1440" w:firstLine="720"/>
        <w:rPr>
          <w:b/>
          <w:bCs/>
          <w:color w:val="365F91" w:themeColor="accent1" w:themeShade="BF"/>
          <w:sz w:val="32"/>
          <w:szCs w:val="32"/>
          <w:lang w:val="en-US"/>
        </w:rPr>
      </w:pPr>
      <w:r w:rsidRPr="00C67F5E">
        <w:rPr>
          <w:b/>
          <w:bCs/>
          <w:color w:val="365F91" w:themeColor="accent1" w:themeShade="BF"/>
          <w:sz w:val="32"/>
          <w:szCs w:val="32"/>
          <w:lang w:val="en-US"/>
        </w:rPr>
        <w:t>Apprentice</w:t>
      </w:r>
    </w:p>
    <w:p w14:paraId="650B6B12" w14:textId="44C9A6F1" w:rsidR="00740BFA" w:rsidRDefault="00740BFA" w:rsidP="00740BFA">
      <w:pPr>
        <w:ind w:left="1440" w:firstLine="720"/>
        <w:rPr>
          <w:b/>
          <w:bCs/>
          <w:sz w:val="32"/>
          <w:szCs w:val="32"/>
          <w:lang w:val="en-US"/>
        </w:rPr>
      </w:pPr>
      <w:r w:rsidRPr="0023701B">
        <w:rPr>
          <w:b/>
          <w:bCs/>
          <w:color w:val="4F81BD" w:themeColor="accent1"/>
          <w:sz w:val="32"/>
          <w:szCs w:val="32"/>
          <w:lang w:val="en-US"/>
        </w:rPr>
        <w:t xml:space="preserve"> </w:t>
      </w:r>
      <w:r w:rsidRPr="00E71FBF">
        <w:rPr>
          <w:b/>
          <w:bCs/>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Pr="001626CC">
        <w:rPr>
          <w:b/>
          <w:bCs/>
          <w:color w:val="365F91" w:themeColor="accent1" w:themeShade="BF"/>
          <w:sz w:val="32"/>
          <w:szCs w:val="32"/>
          <w:lang w:val="en-US"/>
        </w:rPr>
        <w:t xml:space="preserve">Adult </w:t>
      </w:r>
    </w:p>
    <w:p w14:paraId="02176B3B" w14:textId="77777777" w:rsidR="00740BFA" w:rsidRPr="00E71FBF" w:rsidRDefault="00740BFA" w:rsidP="00740BFA">
      <w:pPr>
        <w:rPr>
          <w:sz w:val="24"/>
          <w:szCs w:val="24"/>
          <w:lang w:val="en-US"/>
        </w:rPr>
      </w:pPr>
      <w:r w:rsidRPr="00A364E8">
        <w:rPr>
          <w:noProof/>
          <w:lang w:val="en-US"/>
        </w:rPr>
        <mc:AlternateContent>
          <mc:Choice Requires="wps">
            <w:drawing>
              <wp:anchor distT="45720" distB="45720" distL="114300" distR="114300" simplePos="0" relativeHeight="251659264" behindDoc="1" locked="0" layoutInCell="1" allowOverlap="1" wp14:anchorId="3BD8D0C7" wp14:editId="07CE3CBC">
                <wp:simplePos x="0" y="0"/>
                <wp:positionH relativeFrom="column">
                  <wp:posOffset>-371475</wp:posOffset>
                </wp:positionH>
                <wp:positionV relativeFrom="paragraph">
                  <wp:posOffset>779780</wp:posOffset>
                </wp:positionV>
                <wp:extent cx="1076325" cy="371476"/>
                <wp:effectExtent l="0" t="9525" r="1905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76325" cy="371476"/>
                        </a:xfrm>
                        <a:prstGeom prst="rect">
                          <a:avLst/>
                        </a:prstGeom>
                        <a:solidFill>
                          <a:srgbClr val="FFFFFF"/>
                        </a:solidFill>
                        <a:ln w="9525">
                          <a:solidFill>
                            <a:srgbClr val="000000"/>
                          </a:solidFill>
                          <a:miter lim="800000"/>
                          <a:headEnd/>
                          <a:tailEnd/>
                        </a:ln>
                      </wps:spPr>
                      <wps:txbx>
                        <w:txbxContent>
                          <w:p w14:paraId="33C9AD0A" w14:textId="77777777" w:rsidR="00740BFA" w:rsidRPr="00A364E8" w:rsidRDefault="00740BFA" w:rsidP="00740BFA">
                            <w:pPr>
                              <w:jc w:val="center"/>
                              <w:rPr>
                                <w:b/>
                                <w:bCs/>
                                <w:sz w:val="32"/>
                                <w:szCs w:val="32"/>
                              </w:rPr>
                            </w:pPr>
                            <w:r w:rsidRPr="00A364E8">
                              <w:rPr>
                                <w:b/>
                                <w:bCs/>
                                <w:sz w:val="32"/>
                                <w:szCs w:val="32"/>
                              </w:rPr>
                              <w:t>AWARD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D8D0C7" id="_x0000_t202" coordsize="21600,21600" o:spt="202" path="m,l,21600r21600,l21600,xe">
                <v:stroke joinstyle="miter"/>
                <v:path gradientshapeok="t" o:connecttype="rect"/>
              </v:shapetype>
              <v:shape id="Text Box 2" o:spid="_x0000_s1026" type="#_x0000_t202" style="position:absolute;left:0;text-align:left;margin-left:-29.25pt;margin-top:61.4pt;width:84.75pt;height:29.25pt;rotation:-90;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">
                <v:textbox>
                  <w:txbxContent>
                    <w:p w14:paraId="33C9AD0A" w14:textId="77777777" w:rsidR="00740BFA" w:rsidRPr="00A364E8" w:rsidRDefault="00740BFA" w:rsidP="00740BFA">
                      <w:pPr>
                        <w:jc w:val="center"/>
                        <w:rPr>
                          <w:b/>
                          <w:bCs/>
                          <w:sz w:val="32"/>
                          <w:szCs w:val="32"/>
                        </w:rPr>
                      </w:pPr>
                      <w:r w:rsidRPr="00A364E8">
                        <w:rPr>
                          <w:b/>
                          <w:bCs/>
                          <w:sz w:val="32"/>
                          <w:szCs w:val="32"/>
                        </w:rPr>
                        <w:t>AWARD</w:t>
                      </w:r>
                    </w:p>
                  </w:txbxContent>
                </v:textbox>
              </v:shape>
            </w:pict>
          </mc:Fallback>
        </mc:AlternateContent>
      </w:r>
      <w:r w:rsidRPr="0023701B">
        <w:rPr>
          <w:b/>
          <w:bCs/>
          <w:sz w:val="24"/>
          <w:szCs w:val="24"/>
          <w:shd w:val="clear" w:color="auto" w:fill="FFFFFF" w:themeFill="background1"/>
          <w:lang w:val="en-US"/>
        </w:rPr>
        <w:t>AWARD – Apprentice 21 &amp; Under at Commencement</w:t>
      </w:r>
      <w:r w:rsidRPr="00E71FBF">
        <w:rPr>
          <w:b/>
          <w:bCs/>
          <w:sz w:val="24"/>
          <w:szCs w:val="24"/>
          <w:lang w:val="en-US"/>
        </w:rPr>
        <w:t xml:space="preserve"> </w:t>
      </w:r>
      <w:r>
        <w:rPr>
          <w:b/>
          <w:bCs/>
          <w:sz w:val="24"/>
          <w:szCs w:val="24"/>
          <w:lang w:val="en-US"/>
        </w:rPr>
        <w:tab/>
      </w:r>
      <w:r>
        <w:rPr>
          <w:b/>
          <w:bCs/>
          <w:sz w:val="24"/>
          <w:szCs w:val="24"/>
          <w:lang w:val="en-US"/>
        </w:rPr>
        <w:tab/>
      </w:r>
      <w:r>
        <w:rPr>
          <w:b/>
          <w:bCs/>
          <w:sz w:val="24"/>
          <w:szCs w:val="24"/>
          <w:lang w:val="en-US"/>
        </w:rPr>
        <w:tab/>
      </w:r>
      <w:r>
        <w:rPr>
          <w:b/>
          <w:bCs/>
          <w:sz w:val="24"/>
          <w:szCs w:val="24"/>
          <w:lang w:val="en-US"/>
        </w:rPr>
        <w:tab/>
      </w:r>
      <w:r>
        <w:rPr>
          <w:b/>
          <w:bCs/>
          <w:sz w:val="24"/>
          <w:szCs w:val="24"/>
          <w:lang w:val="en-US"/>
        </w:rPr>
        <w:tab/>
      </w:r>
      <w:r>
        <w:rPr>
          <w:b/>
          <w:bCs/>
          <w:sz w:val="24"/>
          <w:szCs w:val="24"/>
          <w:lang w:val="en-US"/>
        </w:rPr>
        <w:tab/>
        <w:t xml:space="preserve">AWARD - Adult </w:t>
      </w:r>
    </w:p>
    <w:tbl>
      <w:tblPr>
        <w:tblStyle w:val="TableGrid"/>
        <w:tblW w:w="12899" w:type="dxa"/>
        <w:tblInd w:w="988" w:type="dxa"/>
        <w:tblLook w:val="04A0" w:firstRow="1" w:lastRow="0" w:firstColumn="1" w:lastColumn="0" w:noHBand="0" w:noVBand="1"/>
      </w:tblPr>
      <w:tblGrid>
        <w:gridCol w:w="1533"/>
        <w:gridCol w:w="718"/>
        <w:gridCol w:w="862"/>
        <w:gridCol w:w="823"/>
        <w:gridCol w:w="883"/>
        <w:gridCol w:w="851"/>
        <w:gridCol w:w="567"/>
        <w:gridCol w:w="2126"/>
        <w:gridCol w:w="850"/>
        <w:gridCol w:w="993"/>
        <w:gridCol w:w="850"/>
        <w:gridCol w:w="851"/>
        <w:gridCol w:w="992"/>
      </w:tblGrid>
      <w:tr w:rsidR="00E34055" w14:paraId="259CE947" w14:textId="77777777" w:rsidTr="00897391">
        <w:tc>
          <w:tcPr>
            <w:tcW w:w="1533"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57797A2B" w14:textId="77777777" w:rsidR="00740BFA" w:rsidRPr="00E71FBF" w:rsidRDefault="00740BFA" w:rsidP="00897391">
            <w:pPr>
              <w:rPr>
                <w:sz w:val="32"/>
                <w:szCs w:val="32"/>
                <w:lang w:val="en-US"/>
              </w:rPr>
            </w:pPr>
            <w:r w:rsidRPr="00E71FBF">
              <w:rPr>
                <w:b/>
                <w:bCs/>
                <w:lang w:val="en-US"/>
              </w:rPr>
              <w:t>Type/Level</w:t>
            </w:r>
          </w:p>
        </w:tc>
        <w:tc>
          <w:tcPr>
            <w:tcW w:w="718"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6A50A541" w14:textId="77777777" w:rsidR="00740BFA" w:rsidRDefault="00740BFA" w:rsidP="00897391">
            <w:pPr>
              <w:jc w:val="center"/>
              <w:rPr>
                <w:lang w:val="en-US"/>
              </w:rPr>
            </w:pPr>
            <w:proofErr w:type="spellStart"/>
            <w:r w:rsidRPr="00E71FBF">
              <w:rPr>
                <w:b/>
                <w:bCs/>
                <w:lang w:val="en-US"/>
              </w:rPr>
              <w:t>Hrs</w:t>
            </w:r>
            <w:proofErr w:type="spellEnd"/>
          </w:p>
        </w:tc>
        <w:tc>
          <w:tcPr>
            <w:tcW w:w="862"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32E09318" w14:textId="77777777" w:rsidR="00740BFA" w:rsidRDefault="00740BFA" w:rsidP="00897391">
            <w:pPr>
              <w:jc w:val="center"/>
              <w:rPr>
                <w:lang w:val="en-US"/>
              </w:rPr>
            </w:pPr>
            <w:r w:rsidRPr="00E71FBF">
              <w:rPr>
                <w:b/>
                <w:bCs/>
                <w:lang w:val="en-US"/>
              </w:rPr>
              <w:t>1</w:t>
            </w:r>
          </w:p>
        </w:tc>
        <w:tc>
          <w:tcPr>
            <w:tcW w:w="823"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6C77C972" w14:textId="77777777" w:rsidR="00740BFA" w:rsidRDefault="00740BFA" w:rsidP="00897391">
            <w:pPr>
              <w:jc w:val="center"/>
              <w:rPr>
                <w:lang w:val="en-US"/>
              </w:rPr>
            </w:pPr>
            <w:r w:rsidRPr="00E71FBF">
              <w:rPr>
                <w:b/>
                <w:bCs/>
                <w:lang w:val="en-US"/>
              </w:rPr>
              <w:t>2</w:t>
            </w:r>
          </w:p>
        </w:tc>
        <w:tc>
          <w:tcPr>
            <w:tcW w:w="883"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4A78106D" w14:textId="77777777" w:rsidR="00740BFA" w:rsidRDefault="00740BFA" w:rsidP="00897391">
            <w:pPr>
              <w:jc w:val="center"/>
              <w:rPr>
                <w:lang w:val="en-US"/>
              </w:rPr>
            </w:pPr>
            <w:r w:rsidRPr="00E71FBF">
              <w:rPr>
                <w:b/>
                <w:bCs/>
                <w:lang w:val="en-US"/>
              </w:rPr>
              <w:t>3</w:t>
            </w:r>
          </w:p>
        </w:tc>
        <w:tc>
          <w:tcPr>
            <w:tcW w:w="851"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7B1B02BB" w14:textId="77777777" w:rsidR="00740BFA" w:rsidRDefault="00740BFA" w:rsidP="00897391">
            <w:pPr>
              <w:jc w:val="center"/>
              <w:rPr>
                <w:lang w:val="en-US"/>
              </w:rPr>
            </w:pPr>
            <w:r w:rsidRPr="00E71FBF">
              <w:rPr>
                <w:b/>
                <w:bCs/>
                <w:lang w:val="en-US"/>
              </w:rPr>
              <w:t>4</w:t>
            </w:r>
          </w:p>
        </w:tc>
        <w:tc>
          <w:tcPr>
            <w:tcW w:w="567" w:type="dxa"/>
            <w:tcBorders>
              <w:top w:val="nil"/>
              <w:left w:val="single" w:sz="4" w:space="0" w:color="auto"/>
              <w:bottom w:val="nil"/>
              <w:right w:val="single" w:sz="4" w:space="0" w:color="auto"/>
            </w:tcBorders>
          </w:tcPr>
          <w:p w14:paraId="5644B7AB" w14:textId="77777777" w:rsidR="00740BFA" w:rsidRDefault="00740BFA" w:rsidP="00897391">
            <w:pPr>
              <w:rPr>
                <w:lang w:val="en-US"/>
              </w:rPr>
            </w:pPr>
          </w:p>
        </w:tc>
        <w:tc>
          <w:tcPr>
            <w:tcW w:w="2126" w:type="dxa"/>
            <w:tcBorders>
              <w:left w:val="single" w:sz="4" w:space="0" w:color="auto"/>
            </w:tcBorders>
            <w:shd w:val="clear" w:color="auto" w:fill="B8CCE4" w:themeFill="accent1" w:themeFillTint="66"/>
          </w:tcPr>
          <w:p w14:paraId="2546FF27" w14:textId="77777777" w:rsidR="00740BFA" w:rsidRDefault="00740BFA" w:rsidP="00897391">
            <w:pPr>
              <w:rPr>
                <w:lang w:val="en-US"/>
              </w:rPr>
            </w:pPr>
            <w:r w:rsidRPr="00E71FBF">
              <w:rPr>
                <w:b/>
                <w:bCs/>
                <w:lang w:val="en-US"/>
              </w:rPr>
              <w:t>Type/Level</w:t>
            </w:r>
          </w:p>
        </w:tc>
        <w:tc>
          <w:tcPr>
            <w:tcW w:w="850" w:type="dxa"/>
            <w:shd w:val="clear" w:color="auto" w:fill="B8CCE4" w:themeFill="accent1" w:themeFillTint="66"/>
          </w:tcPr>
          <w:p w14:paraId="2FB74174" w14:textId="77777777" w:rsidR="00740BFA" w:rsidRDefault="00740BFA" w:rsidP="00897391">
            <w:pPr>
              <w:jc w:val="center"/>
              <w:rPr>
                <w:lang w:val="en-US"/>
              </w:rPr>
            </w:pPr>
            <w:proofErr w:type="spellStart"/>
            <w:r w:rsidRPr="00E71FBF">
              <w:rPr>
                <w:b/>
                <w:bCs/>
                <w:lang w:val="en-US"/>
              </w:rPr>
              <w:t>Hrs</w:t>
            </w:r>
            <w:proofErr w:type="spellEnd"/>
          </w:p>
        </w:tc>
        <w:tc>
          <w:tcPr>
            <w:tcW w:w="993" w:type="dxa"/>
            <w:shd w:val="clear" w:color="auto" w:fill="B8CCE4" w:themeFill="accent1" w:themeFillTint="66"/>
          </w:tcPr>
          <w:p w14:paraId="2456C128" w14:textId="77777777" w:rsidR="00740BFA" w:rsidRDefault="00740BFA" w:rsidP="00897391">
            <w:pPr>
              <w:jc w:val="center"/>
              <w:rPr>
                <w:lang w:val="en-US"/>
              </w:rPr>
            </w:pPr>
            <w:r w:rsidRPr="00E71FBF">
              <w:rPr>
                <w:b/>
                <w:bCs/>
                <w:lang w:val="en-US"/>
              </w:rPr>
              <w:t>1</w:t>
            </w:r>
          </w:p>
        </w:tc>
        <w:tc>
          <w:tcPr>
            <w:tcW w:w="850" w:type="dxa"/>
            <w:shd w:val="clear" w:color="auto" w:fill="B8CCE4" w:themeFill="accent1" w:themeFillTint="66"/>
          </w:tcPr>
          <w:p w14:paraId="2F3CCFFB" w14:textId="77777777" w:rsidR="00740BFA" w:rsidRDefault="00740BFA" w:rsidP="00897391">
            <w:pPr>
              <w:jc w:val="center"/>
              <w:rPr>
                <w:lang w:val="en-US"/>
              </w:rPr>
            </w:pPr>
            <w:r w:rsidRPr="00E71FBF">
              <w:rPr>
                <w:b/>
                <w:bCs/>
                <w:lang w:val="en-US"/>
              </w:rPr>
              <w:t>2</w:t>
            </w:r>
          </w:p>
        </w:tc>
        <w:tc>
          <w:tcPr>
            <w:tcW w:w="851" w:type="dxa"/>
            <w:shd w:val="clear" w:color="auto" w:fill="B8CCE4" w:themeFill="accent1" w:themeFillTint="66"/>
          </w:tcPr>
          <w:p w14:paraId="4B03AFB8" w14:textId="77777777" w:rsidR="00740BFA" w:rsidRDefault="00740BFA" w:rsidP="00897391">
            <w:pPr>
              <w:jc w:val="center"/>
              <w:rPr>
                <w:lang w:val="en-US"/>
              </w:rPr>
            </w:pPr>
            <w:r w:rsidRPr="00E71FBF">
              <w:rPr>
                <w:b/>
                <w:bCs/>
                <w:lang w:val="en-US"/>
              </w:rPr>
              <w:t>3</w:t>
            </w:r>
          </w:p>
        </w:tc>
        <w:tc>
          <w:tcPr>
            <w:tcW w:w="992" w:type="dxa"/>
            <w:shd w:val="clear" w:color="auto" w:fill="B8CCE4" w:themeFill="accent1" w:themeFillTint="66"/>
          </w:tcPr>
          <w:p w14:paraId="6778F005" w14:textId="77777777" w:rsidR="00740BFA" w:rsidRDefault="00740BFA" w:rsidP="00897391">
            <w:pPr>
              <w:jc w:val="center"/>
              <w:rPr>
                <w:lang w:val="en-US"/>
              </w:rPr>
            </w:pPr>
            <w:r w:rsidRPr="00E71FBF">
              <w:rPr>
                <w:b/>
                <w:bCs/>
                <w:lang w:val="en-US"/>
              </w:rPr>
              <w:t>4</w:t>
            </w:r>
          </w:p>
        </w:tc>
      </w:tr>
      <w:tr w:rsidR="00E34055" w14:paraId="3030ACC6" w14:textId="77777777" w:rsidTr="00897391">
        <w:tc>
          <w:tcPr>
            <w:tcW w:w="153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FAE0D21" w14:textId="77777777" w:rsidR="00740BFA" w:rsidRPr="00E71FBF" w:rsidRDefault="00740BFA" w:rsidP="00897391">
            <w:pPr>
              <w:rPr>
                <w:b/>
                <w:bCs/>
                <w:lang w:val="en-US"/>
              </w:rPr>
            </w:pPr>
          </w:p>
        </w:tc>
        <w:tc>
          <w:tcPr>
            <w:tcW w:w="71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33A77A4" w14:textId="77777777" w:rsidR="00740BFA" w:rsidRPr="00E71FBF" w:rsidRDefault="00740BFA" w:rsidP="00897391">
            <w:pPr>
              <w:jc w:val="center"/>
              <w:rPr>
                <w:b/>
                <w:bCs/>
                <w:lang w:val="en-US"/>
              </w:rPr>
            </w:pPr>
          </w:p>
        </w:tc>
        <w:tc>
          <w:tcPr>
            <w:tcW w:w="86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50CA174" w14:textId="77777777" w:rsidR="00740BFA" w:rsidRPr="00E71FBF" w:rsidRDefault="00740BFA" w:rsidP="00897391">
            <w:pPr>
              <w:jc w:val="center"/>
              <w:rPr>
                <w:b/>
                <w:bCs/>
                <w:lang w:val="en-US"/>
              </w:rPr>
            </w:pPr>
          </w:p>
        </w:tc>
        <w:tc>
          <w:tcPr>
            <w:tcW w:w="82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09A8E93" w14:textId="77777777" w:rsidR="00740BFA" w:rsidRPr="00E71FBF" w:rsidRDefault="00740BFA" w:rsidP="00897391">
            <w:pPr>
              <w:jc w:val="center"/>
              <w:rPr>
                <w:b/>
                <w:bCs/>
                <w:lang w:val="en-US"/>
              </w:rPr>
            </w:pPr>
          </w:p>
        </w:tc>
        <w:tc>
          <w:tcPr>
            <w:tcW w:w="88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45C500D" w14:textId="77777777" w:rsidR="00740BFA" w:rsidRPr="00E71FBF" w:rsidRDefault="00740BFA" w:rsidP="00897391">
            <w:pPr>
              <w:jc w:val="center"/>
              <w:rPr>
                <w:b/>
                <w:bCs/>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477FAD5" w14:textId="77777777" w:rsidR="00740BFA" w:rsidRPr="00E71FBF" w:rsidRDefault="00740BFA" w:rsidP="00897391">
            <w:pPr>
              <w:jc w:val="center"/>
              <w:rPr>
                <w:b/>
                <w:bCs/>
                <w:lang w:val="en-US"/>
              </w:rPr>
            </w:pPr>
          </w:p>
        </w:tc>
        <w:tc>
          <w:tcPr>
            <w:tcW w:w="567" w:type="dxa"/>
            <w:tcBorders>
              <w:top w:val="nil"/>
              <w:left w:val="single" w:sz="4" w:space="0" w:color="auto"/>
              <w:bottom w:val="nil"/>
              <w:right w:val="single" w:sz="4" w:space="0" w:color="auto"/>
            </w:tcBorders>
          </w:tcPr>
          <w:p w14:paraId="49DE9DBD" w14:textId="77777777" w:rsidR="00740BFA" w:rsidRDefault="00740BFA" w:rsidP="00897391">
            <w:pPr>
              <w:rPr>
                <w:lang w:val="en-US"/>
              </w:rPr>
            </w:pPr>
          </w:p>
        </w:tc>
        <w:tc>
          <w:tcPr>
            <w:tcW w:w="2126" w:type="dxa"/>
            <w:tcBorders>
              <w:left w:val="single" w:sz="4" w:space="0" w:color="auto"/>
            </w:tcBorders>
            <w:shd w:val="clear" w:color="auto" w:fill="DBE5F1" w:themeFill="accent1" w:themeFillTint="33"/>
          </w:tcPr>
          <w:p w14:paraId="7C5625C3" w14:textId="77777777" w:rsidR="00740BFA" w:rsidRDefault="00740BFA" w:rsidP="00897391">
            <w:pPr>
              <w:rPr>
                <w:lang w:val="en-US"/>
              </w:rPr>
            </w:pPr>
          </w:p>
        </w:tc>
        <w:tc>
          <w:tcPr>
            <w:tcW w:w="850" w:type="dxa"/>
            <w:shd w:val="clear" w:color="auto" w:fill="DBE5F1" w:themeFill="accent1" w:themeFillTint="33"/>
          </w:tcPr>
          <w:p w14:paraId="0FF39C55" w14:textId="77777777" w:rsidR="00740BFA" w:rsidRDefault="00740BFA" w:rsidP="00897391">
            <w:pPr>
              <w:jc w:val="center"/>
              <w:rPr>
                <w:lang w:val="en-US"/>
              </w:rPr>
            </w:pPr>
          </w:p>
        </w:tc>
        <w:tc>
          <w:tcPr>
            <w:tcW w:w="993" w:type="dxa"/>
            <w:shd w:val="clear" w:color="auto" w:fill="DBE5F1" w:themeFill="accent1" w:themeFillTint="33"/>
          </w:tcPr>
          <w:p w14:paraId="0FC13156" w14:textId="77777777" w:rsidR="00740BFA" w:rsidRDefault="00740BFA" w:rsidP="00897391">
            <w:pPr>
              <w:jc w:val="center"/>
              <w:rPr>
                <w:lang w:val="en-US"/>
              </w:rPr>
            </w:pPr>
          </w:p>
        </w:tc>
        <w:tc>
          <w:tcPr>
            <w:tcW w:w="850" w:type="dxa"/>
            <w:shd w:val="clear" w:color="auto" w:fill="DBE5F1" w:themeFill="accent1" w:themeFillTint="33"/>
          </w:tcPr>
          <w:p w14:paraId="018E7C86" w14:textId="77777777" w:rsidR="00740BFA" w:rsidRDefault="00740BFA" w:rsidP="00897391">
            <w:pPr>
              <w:jc w:val="center"/>
              <w:rPr>
                <w:lang w:val="en-US"/>
              </w:rPr>
            </w:pPr>
          </w:p>
        </w:tc>
        <w:tc>
          <w:tcPr>
            <w:tcW w:w="851" w:type="dxa"/>
            <w:shd w:val="clear" w:color="auto" w:fill="DBE5F1" w:themeFill="accent1" w:themeFillTint="33"/>
          </w:tcPr>
          <w:p w14:paraId="524BD0B5" w14:textId="77777777" w:rsidR="00740BFA" w:rsidRDefault="00740BFA" w:rsidP="00897391">
            <w:pPr>
              <w:jc w:val="center"/>
              <w:rPr>
                <w:lang w:val="en-US"/>
              </w:rPr>
            </w:pPr>
          </w:p>
        </w:tc>
        <w:tc>
          <w:tcPr>
            <w:tcW w:w="992" w:type="dxa"/>
            <w:shd w:val="clear" w:color="auto" w:fill="DBE5F1" w:themeFill="accent1" w:themeFillTint="33"/>
          </w:tcPr>
          <w:p w14:paraId="41929A27" w14:textId="77777777" w:rsidR="00740BFA" w:rsidRDefault="00740BFA" w:rsidP="00897391">
            <w:pPr>
              <w:jc w:val="center"/>
              <w:rPr>
                <w:lang w:val="en-US"/>
              </w:rPr>
            </w:pPr>
          </w:p>
        </w:tc>
      </w:tr>
      <w:tr w:rsidR="00E34055" w14:paraId="5FB14E13" w14:textId="77777777" w:rsidTr="00897391">
        <w:tc>
          <w:tcPr>
            <w:tcW w:w="1533"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56610344" w14:textId="77777777" w:rsidR="00740BFA" w:rsidRDefault="00740BFA" w:rsidP="00897391">
            <w:pPr>
              <w:rPr>
                <w:lang w:val="en-US"/>
              </w:rPr>
            </w:pPr>
            <w:r w:rsidRPr="00E71FBF">
              <w:rPr>
                <w:b/>
                <w:bCs/>
                <w:lang w:val="en-US"/>
              </w:rPr>
              <w:t>Normal</w:t>
            </w:r>
          </w:p>
        </w:tc>
        <w:tc>
          <w:tcPr>
            <w:tcW w:w="718"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62C731A6" w14:textId="77777777" w:rsidR="00740BFA" w:rsidRDefault="00740BFA" w:rsidP="00897391">
            <w:pPr>
              <w:jc w:val="center"/>
              <w:rPr>
                <w:lang w:val="en-US"/>
              </w:rPr>
            </w:pPr>
            <w:r>
              <w:rPr>
                <w:lang w:val="en-US"/>
              </w:rPr>
              <w:t>40</w:t>
            </w:r>
          </w:p>
        </w:tc>
        <w:tc>
          <w:tcPr>
            <w:tcW w:w="862"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0EC8A75E" w14:textId="4B7C85DC" w:rsidR="00740BFA" w:rsidRDefault="00F03828" w:rsidP="00897391">
            <w:pPr>
              <w:jc w:val="center"/>
              <w:rPr>
                <w:lang w:val="en-US"/>
              </w:rPr>
            </w:pPr>
            <w:r>
              <w:rPr>
                <w:lang w:val="en-US"/>
              </w:rPr>
              <w:t>1</w:t>
            </w:r>
            <w:r w:rsidR="00E34055">
              <w:rPr>
                <w:lang w:val="en-US"/>
              </w:rPr>
              <w:t>6.23</w:t>
            </w:r>
          </w:p>
        </w:tc>
        <w:tc>
          <w:tcPr>
            <w:tcW w:w="823"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42C97081" w14:textId="37C44DC0" w:rsidR="00740BFA" w:rsidRDefault="00F03828" w:rsidP="00897391">
            <w:pPr>
              <w:jc w:val="center"/>
              <w:rPr>
                <w:lang w:val="en-US"/>
              </w:rPr>
            </w:pPr>
            <w:r>
              <w:rPr>
                <w:lang w:val="en-US"/>
              </w:rPr>
              <w:t>1</w:t>
            </w:r>
            <w:r w:rsidR="00E34055">
              <w:rPr>
                <w:lang w:val="en-US"/>
              </w:rPr>
              <w:t>8.99</w:t>
            </w:r>
          </w:p>
        </w:tc>
        <w:tc>
          <w:tcPr>
            <w:tcW w:w="883"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44EDD6E9" w14:textId="504E7C19" w:rsidR="00740BFA" w:rsidRDefault="00E34055" w:rsidP="00897391">
            <w:pPr>
              <w:jc w:val="center"/>
              <w:rPr>
                <w:lang w:val="en-US"/>
              </w:rPr>
            </w:pPr>
            <w:r>
              <w:rPr>
                <w:lang w:val="en-US"/>
              </w:rPr>
              <w:t>20.37</w:t>
            </w:r>
          </w:p>
        </w:tc>
        <w:tc>
          <w:tcPr>
            <w:tcW w:w="851"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735A7E82" w14:textId="6B545EF6" w:rsidR="00740BFA" w:rsidRDefault="00F03828" w:rsidP="00897391">
            <w:pPr>
              <w:jc w:val="center"/>
              <w:rPr>
                <w:lang w:val="en-US"/>
              </w:rPr>
            </w:pPr>
            <w:r>
              <w:rPr>
                <w:lang w:val="en-US"/>
              </w:rPr>
              <w:t>2</w:t>
            </w:r>
            <w:r w:rsidR="00E34055">
              <w:rPr>
                <w:lang w:val="en-US"/>
              </w:rPr>
              <w:t>5.89</w:t>
            </w:r>
          </w:p>
        </w:tc>
        <w:tc>
          <w:tcPr>
            <w:tcW w:w="567" w:type="dxa"/>
            <w:tcBorders>
              <w:top w:val="nil"/>
              <w:left w:val="single" w:sz="4" w:space="0" w:color="auto"/>
              <w:bottom w:val="nil"/>
              <w:right w:val="single" w:sz="4" w:space="0" w:color="auto"/>
            </w:tcBorders>
          </w:tcPr>
          <w:p w14:paraId="71B44792" w14:textId="77777777" w:rsidR="00740BFA" w:rsidRDefault="00740BFA" w:rsidP="00897391">
            <w:pPr>
              <w:rPr>
                <w:lang w:val="en-US"/>
              </w:rPr>
            </w:pPr>
          </w:p>
        </w:tc>
        <w:tc>
          <w:tcPr>
            <w:tcW w:w="2126" w:type="dxa"/>
            <w:tcBorders>
              <w:left w:val="single" w:sz="4" w:space="0" w:color="auto"/>
            </w:tcBorders>
            <w:shd w:val="clear" w:color="auto" w:fill="B8CCE4" w:themeFill="accent1" w:themeFillTint="66"/>
          </w:tcPr>
          <w:p w14:paraId="2C2AA01B" w14:textId="77777777" w:rsidR="00740BFA" w:rsidRDefault="00740BFA" w:rsidP="00897391">
            <w:pPr>
              <w:rPr>
                <w:lang w:val="en-US"/>
              </w:rPr>
            </w:pPr>
            <w:r w:rsidRPr="00E71FBF">
              <w:rPr>
                <w:b/>
                <w:bCs/>
                <w:lang w:val="en-US"/>
              </w:rPr>
              <w:t>Normal</w:t>
            </w:r>
          </w:p>
        </w:tc>
        <w:tc>
          <w:tcPr>
            <w:tcW w:w="850" w:type="dxa"/>
            <w:shd w:val="clear" w:color="auto" w:fill="B8CCE4" w:themeFill="accent1" w:themeFillTint="66"/>
          </w:tcPr>
          <w:p w14:paraId="7A4CED38" w14:textId="77777777" w:rsidR="00740BFA" w:rsidRDefault="00740BFA" w:rsidP="00897391">
            <w:pPr>
              <w:jc w:val="center"/>
              <w:rPr>
                <w:lang w:val="en-US"/>
              </w:rPr>
            </w:pPr>
            <w:r>
              <w:rPr>
                <w:lang w:val="en-US"/>
              </w:rPr>
              <w:t>40</w:t>
            </w:r>
          </w:p>
        </w:tc>
        <w:tc>
          <w:tcPr>
            <w:tcW w:w="993" w:type="dxa"/>
            <w:shd w:val="clear" w:color="auto" w:fill="B8CCE4" w:themeFill="accent1" w:themeFillTint="66"/>
          </w:tcPr>
          <w:p w14:paraId="74356D22" w14:textId="1E84EECF" w:rsidR="00740BFA" w:rsidRDefault="00F03828" w:rsidP="00897391">
            <w:pPr>
              <w:jc w:val="center"/>
              <w:rPr>
                <w:lang w:val="en-US"/>
              </w:rPr>
            </w:pPr>
            <w:r>
              <w:rPr>
                <w:lang w:val="en-US"/>
              </w:rPr>
              <w:t>2</w:t>
            </w:r>
            <w:r w:rsidR="00E34055">
              <w:rPr>
                <w:lang w:val="en-US"/>
              </w:rPr>
              <w:t>4.30</w:t>
            </w:r>
          </w:p>
        </w:tc>
        <w:tc>
          <w:tcPr>
            <w:tcW w:w="850" w:type="dxa"/>
            <w:shd w:val="clear" w:color="auto" w:fill="B8CCE4" w:themeFill="accent1" w:themeFillTint="66"/>
          </w:tcPr>
          <w:p w14:paraId="40A8B1DB" w14:textId="26C8EDDA" w:rsidR="00740BFA" w:rsidRDefault="00F03828" w:rsidP="00897391">
            <w:pPr>
              <w:jc w:val="center"/>
              <w:rPr>
                <w:lang w:val="en-US"/>
              </w:rPr>
            </w:pPr>
            <w:r>
              <w:rPr>
                <w:lang w:val="en-US"/>
              </w:rPr>
              <w:t>2</w:t>
            </w:r>
            <w:r w:rsidR="00E34055">
              <w:rPr>
                <w:lang w:val="en-US"/>
              </w:rPr>
              <w:t>4</w:t>
            </w:r>
            <w:r>
              <w:rPr>
                <w:lang w:val="en-US"/>
              </w:rPr>
              <w:t>.30</w:t>
            </w:r>
          </w:p>
        </w:tc>
        <w:tc>
          <w:tcPr>
            <w:tcW w:w="851" w:type="dxa"/>
            <w:shd w:val="clear" w:color="auto" w:fill="B8CCE4" w:themeFill="accent1" w:themeFillTint="66"/>
          </w:tcPr>
          <w:p w14:paraId="22BBE5D1" w14:textId="5952D97A" w:rsidR="00740BFA" w:rsidRDefault="00F03828" w:rsidP="00897391">
            <w:pPr>
              <w:jc w:val="center"/>
              <w:rPr>
                <w:lang w:val="en-US"/>
              </w:rPr>
            </w:pPr>
            <w:r>
              <w:rPr>
                <w:lang w:val="en-US"/>
              </w:rPr>
              <w:t>2</w:t>
            </w:r>
            <w:r w:rsidR="00E34055">
              <w:rPr>
                <w:lang w:val="en-US"/>
              </w:rPr>
              <w:t>4</w:t>
            </w:r>
            <w:r>
              <w:rPr>
                <w:lang w:val="en-US"/>
              </w:rPr>
              <w:t>.30</w:t>
            </w:r>
          </w:p>
        </w:tc>
        <w:tc>
          <w:tcPr>
            <w:tcW w:w="992" w:type="dxa"/>
            <w:shd w:val="clear" w:color="auto" w:fill="B8CCE4" w:themeFill="accent1" w:themeFillTint="66"/>
          </w:tcPr>
          <w:p w14:paraId="1D6C52CD" w14:textId="142E1FB2" w:rsidR="00740BFA" w:rsidRDefault="00F03828" w:rsidP="00897391">
            <w:pPr>
              <w:jc w:val="center"/>
              <w:rPr>
                <w:lang w:val="en-US"/>
              </w:rPr>
            </w:pPr>
            <w:r>
              <w:rPr>
                <w:lang w:val="en-US"/>
              </w:rPr>
              <w:t>2</w:t>
            </w:r>
            <w:r w:rsidR="00E34055">
              <w:rPr>
                <w:lang w:val="en-US"/>
              </w:rPr>
              <w:t>5.89</w:t>
            </w:r>
          </w:p>
        </w:tc>
      </w:tr>
      <w:tr w:rsidR="00E34055" w14:paraId="6FB1A20A" w14:textId="77777777" w:rsidTr="00897391">
        <w:trPr>
          <w:cantSplit/>
          <w:trHeight w:val="436"/>
        </w:trPr>
        <w:tc>
          <w:tcPr>
            <w:tcW w:w="153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00D134F" w14:textId="77777777" w:rsidR="00740BFA" w:rsidRPr="00E71FBF" w:rsidRDefault="00740BFA" w:rsidP="00897391">
            <w:pPr>
              <w:rPr>
                <w:b/>
                <w:bCs/>
                <w:lang w:val="en-US"/>
              </w:rPr>
            </w:pPr>
            <w:r w:rsidRPr="00E71FBF">
              <w:rPr>
                <w:b/>
                <w:bCs/>
                <w:lang w:val="en-US"/>
              </w:rPr>
              <w:t>Fares</w:t>
            </w:r>
          </w:p>
        </w:tc>
        <w:tc>
          <w:tcPr>
            <w:tcW w:w="71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0AA8077" w14:textId="77777777" w:rsidR="00740BFA" w:rsidRDefault="00740BFA" w:rsidP="00897391">
            <w:pPr>
              <w:jc w:val="center"/>
              <w:rPr>
                <w:lang w:val="en-US"/>
              </w:rPr>
            </w:pPr>
            <w:r>
              <w:rPr>
                <w:lang w:val="en-US"/>
              </w:rPr>
              <w:t>5</w:t>
            </w:r>
          </w:p>
        </w:tc>
        <w:tc>
          <w:tcPr>
            <w:tcW w:w="86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80F02A4" w14:textId="25D854D4" w:rsidR="00740BFA" w:rsidRDefault="00F03828" w:rsidP="00897391">
            <w:pPr>
              <w:jc w:val="center"/>
              <w:rPr>
                <w:lang w:val="en-US"/>
              </w:rPr>
            </w:pPr>
            <w:r>
              <w:rPr>
                <w:lang w:val="en-US"/>
              </w:rPr>
              <w:t>1</w:t>
            </w:r>
            <w:r w:rsidR="00E34055">
              <w:rPr>
                <w:lang w:val="en-US"/>
              </w:rPr>
              <w:t>5.81</w:t>
            </w:r>
          </w:p>
        </w:tc>
        <w:tc>
          <w:tcPr>
            <w:tcW w:w="82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2E503E7" w14:textId="0DF1507C" w:rsidR="00740BFA" w:rsidRDefault="00F03828" w:rsidP="00897391">
            <w:pPr>
              <w:jc w:val="center"/>
              <w:rPr>
                <w:lang w:val="en-US"/>
              </w:rPr>
            </w:pPr>
            <w:r>
              <w:rPr>
                <w:lang w:val="en-US"/>
              </w:rPr>
              <w:t>1</w:t>
            </w:r>
            <w:r w:rsidR="00E34055">
              <w:rPr>
                <w:lang w:val="en-US"/>
              </w:rPr>
              <w:t>5.81</w:t>
            </w:r>
          </w:p>
        </w:tc>
        <w:tc>
          <w:tcPr>
            <w:tcW w:w="88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6D38E59" w14:textId="4706E1A9" w:rsidR="00740BFA" w:rsidRDefault="00F03828" w:rsidP="00897391">
            <w:pPr>
              <w:jc w:val="center"/>
              <w:rPr>
                <w:lang w:val="en-US"/>
              </w:rPr>
            </w:pPr>
            <w:r>
              <w:rPr>
                <w:lang w:val="en-US"/>
              </w:rPr>
              <w:t>1</w:t>
            </w:r>
            <w:r w:rsidR="00E34055">
              <w:rPr>
                <w:lang w:val="en-US"/>
              </w:rPr>
              <w:t>5.81</w:t>
            </w:r>
          </w:p>
        </w:tc>
        <w:tc>
          <w:tcPr>
            <w:tcW w:w="85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D08AAD2" w14:textId="2F8476AA" w:rsidR="00740BFA" w:rsidRDefault="00F03828" w:rsidP="00897391">
            <w:pPr>
              <w:jc w:val="center"/>
              <w:rPr>
                <w:lang w:val="en-US"/>
              </w:rPr>
            </w:pPr>
            <w:r>
              <w:rPr>
                <w:lang w:val="en-US"/>
              </w:rPr>
              <w:t>1</w:t>
            </w:r>
            <w:r w:rsidR="00E34055">
              <w:rPr>
                <w:lang w:val="en-US"/>
              </w:rPr>
              <w:t>5.81</w:t>
            </w:r>
          </w:p>
        </w:tc>
        <w:tc>
          <w:tcPr>
            <w:tcW w:w="567" w:type="dxa"/>
            <w:tcBorders>
              <w:top w:val="nil"/>
              <w:left w:val="single" w:sz="4" w:space="0" w:color="auto"/>
              <w:bottom w:val="nil"/>
              <w:right w:val="single" w:sz="4" w:space="0" w:color="auto"/>
            </w:tcBorders>
          </w:tcPr>
          <w:p w14:paraId="508E26DC" w14:textId="77777777" w:rsidR="00740BFA" w:rsidRDefault="00740BFA" w:rsidP="00897391">
            <w:pPr>
              <w:rPr>
                <w:lang w:val="en-US"/>
              </w:rPr>
            </w:pPr>
          </w:p>
        </w:tc>
        <w:tc>
          <w:tcPr>
            <w:tcW w:w="2126" w:type="dxa"/>
            <w:tcBorders>
              <w:left w:val="single" w:sz="4" w:space="0" w:color="auto"/>
            </w:tcBorders>
            <w:shd w:val="clear" w:color="auto" w:fill="DBE5F1" w:themeFill="accent1" w:themeFillTint="33"/>
          </w:tcPr>
          <w:p w14:paraId="7875A767" w14:textId="77777777" w:rsidR="00740BFA" w:rsidRDefault="00740BFA" w:rsidP="00897391">
            <w:pPr>
              <w:rPr>
                <w:lang w:val="en-US"/>
              </w:rPr>
            </w:pPr>
            <w:r w:rsidRPr="00E71FBF">
              <w:rPr>
                <w:b/>
                <w:bCs/>
                <w:lang w:val="en-US"/>
              </w:rPr>
              <w:t>Fares</w:t>
            </w:r>
          </w:p>
        </w:tc>
        <w:tc>
          <w:tcPr>
            <w:tcW w:w="850" w:type="dxa"/>
            <w:shd w:val="clear" w:color="auto" w:fill="DBE5F1" w:themeFill="accent1" w:themeFillTint="33"/>
          </w:tcPr>
          <w:p w14:paraId="54A40052" w14:textId="77777777" w:rsidR="00740BFA" w:rsidRDefault="00740BFA" w:rsidP="00897391">
            <w:pPr>
              <w:jc w:val="center"/>
              <w:rPr>
                <w:lang w:val="en-US"/>
              </w:rPr>
            </w:pPr>
            <w:r>
              <w:rPr>
                <w:lang w:val="en-US"/>
              </w:rPr>
              <w:t>5</w:t>
            </w:r>
          </w:p>
        </w:tc>
        <w:tc>
          <w:tcPr>
            <w:tcW w:w="993" w:type="dxa"/>
            <w:shd w:val="clear" w:color="auto" w:fill="DBE5F1" w:themeFill="accent1" w:themeFillTint="33"/>
          </w:tcPr>
          <w:p w14:paraId="32AD24D4" w14:textId="51B788A5" w:rsidR="00740BFA" w:rsidRDefault="00F03828" w:rsidP="00897391">
            <w:pPr>
              <w:jc w:val="center"/>
              <w:rPr>
                <w:lang w:val="en-US"/>
              </w:rPr>
            </w:pPr>
            <w:r>
              <w:rPr>
                <w:lang w:val="en-US"/>
              </w:rPr>
              <w:t>1</w:t>
            </w:r>
            <w:r w:rsidR="00E34055">
              <w:rPr>
                <w:lang w:val="en-US"/>
              </w:rPr>
              <w:t>5.81</w:t>
            </w:r>
          </w:p>
        </w:tc>
        <w:tc>
          <w:tcPr>
            <w:tcW w:w="850" w:type="dxa"/>
            <w:shd w:val="clear" w:color="auto" w:fill="DBE5F1" w:themeFill="accent1" w:themeFillTint="33"/>
          </w:tcPr>
          <w:p w14:paraId="376AA717" w14:textId="10C5858F" w:rsidR="00740BFA" w:rsidRDefault="00F03828" w:rsidP="00897391">
            <w:pPr>
              <w:jc w:val="center"/>
              <w:rPr>
                <w:lang w:val="en-US"/>
              </w:rPr>
            </w:pPr>
            <w:r>
              <w:rPr>
                <w:lang w:val="en-US"/>
              </w:rPr>
              <w:t>1</w:t>
            </w:r>
            <w:r w:rsidR="00E34055">
              <w:rPr>
                <w:lang w:val="en-US"/>
              </w:rPr>
              <w:t>5.81</w:t>
            </w:r>
          </w:p>
        </w:tc>
        <w:tc>
          <w:tcPr>
            <w:tcW w:w="851" w:type="dxa"/>
            <w:shd w:val="clear" w:color="auto" w:fill="DBE5F1" w:themeFill="accent1" w:themeFillTint="33"/>
          </w:tcPr>
          <w:p w14:paraId="1199018A" w14:textId="6B719D33" w:rsidR="00740BFA" w:rsidRDefault="00F03828" w:rsidP="00897391">
            <w:pPr>
              <w:jc w:val="center"/>
              <w:rPr>
                <w:lang w:val="en-US"/>
              </w:rPr>
            </w:pPr>
            <w:r>
              <w:rPr>
                <w:lang w:val="en-US"/>
              </w:rPr>
              <w:t>1</w:t>
            </w:r>
            <w:r w:rsidR="00E34055">
              <w:rPr>
                <w:lang w:val="en-US"/>
              </w:rPr>
              <w:t>5.81</w:t>
            </w:r>
          </w:p>
        </w:tc>
        <w:tc>
          <w:tcPr>
            <w:tcW w:w="992" w:type="dxa"/>
            <w:shd w:val="clear" w:color="auto" w:fill="DBE5F1" w:themeFill="accent1" w:themeFillTint="33"/>
          </w:tcPr>
          <w:p w14:paraId="35DCB8FD" w14:textId="7624F002" w:rsidR="00740BFA" w:rsidRDefault="00F03828" w:rsidP="00897391">
            <w:pPr>
              <w:jc w:val="center"/>
              <w:rPr>
                <w:lang w:val="en-US"/>
              </w:rPr>
            </w:pPr>
            <w:r>
              <w:rPr>
                <w:lang w:val="en-US"/>
              </w:rPr>
              <w:t>1</w:t>
            </w:r>
            <w:r w:rsidR="00E34055">
              <w:rPr>
                <w:lang w:val="en-US"/>
              </w:rPr>
              <w:t>5.81</w:t>
            </w:r>
          </w:p>
        </w:tc>
      </w:tr>
      <w:tr w:rsidR="00E34055" w14:paraId="702289B9" w14:textId="77777777" w:rsidTr="00897391">
        <w:tc>
          <w:tcPr>
            <w:tcW w:w="1533"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0CA25B90" w14:textId="77777777" w:rsidR="00740BFA" w:rsidRPr="00E71FBF" w:rsidRDefault="00740BFA" w:rsidP="00897391">
            <w:pPr>
              <w:rPr>
                <w:b/>
                <w:bCs/>
                <w:lang w:val="en-US"/>
              </w:rPr>
            </w:pPr>
            <w:r w:rsidRPr="00E71FBF">
              <w:rPr>
                <w:b/>
                <w:bCs/>
                <w:lang w:val="en-US"/>
              </w:rPr>
              <w:t>Travel</w:t>
            </w:r>
          </w:p>
        </w:tc>
        <w:tc>
          <w:tcPr>
            <w:tcW w:w="718"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4B9F5597" w14:textId="77777777" w:rsidR="00740BFA" w:rsidRDefault="00740BFA" w:rsidP="00897391">
            <w:pPr>
              <w:jc w:val="center"/>
              <w:rPr>
                <w:lang w:val="en-US"/>
              </w:rPr>
            </w:pPr>
            <w:r>
              <w:rPr>
                <w:lang w:val="en-US"/>
              </w:rPr>
              <w:t>5</w:t>
            </w:r>
          </w:p>
        </w:tc>
        <w:tc>
          <w:tcPr>
            <w:tcW w:w="862"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3AA35720" w14:textId="563A1243" w:rsidR="00740BFA" w:rsidRDefault="00E34055" w:rsidP="00897391">
            <w:pPr>
              <w:jc w:val="center"/>
              <w:rPr>
                <w:lang w:val="en-US"/>
              </w:rPr>
            </w:pPr>
            <w:r>
              <w:rPr>
                <w:lang w:val="en-US"/>
              </w:rPr>
              <w:t>4.04</w:t>
            </w:r>
          </w:p>
        </w:tc>
        <w:tc>
          <w:tcPr>
            <w:tcW w:w="823"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2752353A" w14:textId="693EE306" w:rsidR="00740BFA" w:rsidRDefault="00E34055" w:rsidP="00897391">
            <w:pPr>
              <w:jc w:val="center"/>
              <w:rPr>
                <w:lang w:val="en-US"/>
              </w:rPr>
            </w:pPr>
            <w:r>
              <w:rPr>
                <w:lang w:val="en-US"/>
              </w:rPr>
              <w:t>4.73</w:t>
            </w:r>
          </w:p>
        </w:tc>
        <w:tc>
          <w:tcPr>
            <w:tcW w:w="883"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17D0BA4E" w14:textId="086A10FC" w:rsidR="00740BFA" w:rsidRDefault="00E34055" w:rsidP="00897391">
            <w:pPr>
              <w:jc w:val="center"/>
              <w:rPr>
                <w:lang w:val="en-US"/>
              </w:rPr>
            </w:pPr>
            <w:r>
              <w:rPr>
                <w:lang w:val="en-US"/>
              </w:rPr>
              <w:t>5.07</w:t>
            </w:r>
          </w:p>
        </w:tc>
        <w:tc>
          <w:tcPr>
            <w:tcW w:w="851"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3D87F9B5" w14:textId="2C3CE6FC" w:rsidR="00740BFA" w:rsidRDefault="00E34055" w:rsidP="00897391">
            <w:pPr>
              <w:jc w:val="center"/>
              <w:rPr>
                <w:lang w:val="en-US"/>
              </w:rPr>
            </w:pPr>
            <w:r>
              <w:rPr>
                <w:lang w:val="en-US"/>
              </w:rPr>
              <w:t>6.45</w:t>
            </w:r>
          </w:p>
        </w:tc>
        <w:tc>
          <w:tcPr>
            <w:tcW w:w="567" w:type="dxa"/>
            <w:tcBorders>
              <w:top w:val="nil"/>
              <w:left w:val="single" w:sz="4" w:space="0" w:color="auto"/>
              <w:bottom w:val="nil"/>
              <w:right w:val="single" w:sz="4" w:space="0" w:color="auto"/>
            </w:tcBorders>
          </w:tcPr>
          <w:p w14:paraId="24837783" w14:textId="77777777" w:rsidR="00740BFA" w:rsidRDefault="00740BFA" w:rsidP="00897391">
            <w:pPr>
              <w:rPr>
                <w:lang w:val="en-US"/>
              </w:rPr>
            </w:pPr>
          </w:p>
        </w:tc>
        <w:tc>
          <w:tcPr>
            <w:tcW w:w="2126" w:type="dxa"/>
            <w:tcBorders>
              <w:left w:val="single" w:sz="4" w:space="0" w:color="auto"/>
              <w:bottom w:val="single" w:sz="4" w:space="0" w:color="auto"/>
            </w:tcBorders>
            <w:shd w:val="clear" w:color="auto" w:fill="B8CCE4" w:themeFill="accent1" w:themeFillTint="66"/>
          </w:tcPr>
          <w:p w14:paraId="628C9F80" w14:textId="77777777" w:rsidR="00740BFA" w:rsidRDefault="00740BFA" w:rsidP="00897391">
            <w:pPr>
              <w:rPr>
                <w:lang w:val="en-US"/>
              </w:rPr>
            </w:pPr>
            <w:r w:rsidRPr="00E71FBF">
              <w:rPr>
                <w:b/>
                <w:bCs/>
                <w:lang w:val="en-US"/>
              </w:rPr>
              <w:t>Travel</w:t>
            </w:r>
          </w:p>
        </w:tc>
        <w:tc>
          <w:tcPr>
            <w:tcW w:w="850" w:type="dxa"/>
            <w:tcBorders>
              <w:bottom w:val="single" w:sz="4" w:space="0" w:color="auto"/>
            </w:tcBorders>
            <w:shd w:val="clear" w:color="auto" w:fill="B8CCE4" w:themeFill="accent1" w:themeFillTint="66"/>
          </w:tcPr>
          <w:p w14:paraId="47CFD335" w14:textId="77777777" w:rsidR="00740BFA" w:rsidRDefault="00740BFA" w:rsidP="00897391">
            <w:pPr>
              <w:jc w:val="center"/>
              <w:rPr>
                <w:lang w:val="en-US"/>
              </w:rPr>
            </w:pPr>
            <w:r>
              <w:rPr>
                <w:lang w:val="en-US"/>
              </w:rPr>
              <w:t>5</w:t>
            </w:r>
          </w:p>
        </w:tc>
        <w:tc>
          <w:tcPr>
            <w:tcW w:w="993" w:type="dxa"/>
            <w:tcBorders>
              <w:bottom w:val="single" w:sz="4" w:space="0" w:color="auto"/>
            </w:tcBorders>
            <w:shd w:val="clear" w:color="auto" w:fill="B8CCE4" w:themeFill="accent1" w:themeFillTint="66"/>
          </w:tcPr>
          <w:p w14:paraId="0AE66CB4" w14:textId="534BC709" w:rsidR="00740BFA" w:rsidRDefault="00E34055" w:rsidP="00897391">
            <w:pPr>
              <w:jc w:val="center"/>
              <w:rPr>
                <w:lang w:val="en-US"/>
              </w:rPr>
            </w:pPr>
            <w:r>
              <w:rPr>
                <w:lang w:val="en-US"/>
              </w:rPr>
              <w:t>6.05</w:t>
            </w:r>
          </w:p>
        </w:tc>
        <w:tc>
          <w:tcPr>
            <w:tcW w:w="850" w:type="dxa"/>
            <w:tcBorders>
              <w:bottom w:val="single" w:sz="4" w:space="0" w:color="auto"/>
            </w:tcBorders>
            <w:shd w:val="clear" w:color="auto" w:fill="B8CCE4" w:themeFill="accent1" w:themeFillTint="66"/>
          </w:tcPr>
          <w:p w14:paraId="44E4DDB4" w14:textId="4BF871B5" w:rsidR="00740BFA" w:rsidRDefault="00E34055" w:rsidP="00897391">
            <w:pPr>
              <w:jc w:val="center"/>
              <w:rPr>
                <w:lang w:val="en-US"/>
              </w:rPr>
            </w:pPr>
            <w:r>
              <w:rPr>
                <w:lang w:val="en-US"/>
              </w:rPr>
              <w:t>6.05</w:t>
            </w:r>
          </w:p>
        </w:tc>
        <w:tc>
          <w:tcPr>
            <w:tcW w:w="851" w:type="dxa"/>
            <w:tcBorders>
              <w:bottom w:val="single" w:sz="4" w:space="0" w:color="auto"/>
            </w:tcBorders>
            <w:shd w:val="clear" w:color="auto" w:fill="B8CCE4" w:themeFill="accent1" w:themeFillTint="66"/>
          </w:tcPr>
          <w:p w14:paraId="1B1A1198" w14:textId="043101EF" w:rsidR="00740BFA" w:rsidRDefault="00E34055" w:rsidP="00897391">
            <w:pPr>
              <w:jc w:val="center"/>
              <w:rPr>
                <w:lang w:val="en-US"/>
              </w:rPr>
            </w:pPr>
            <w:r>
              <w:rPr>
                <w:lang w:val="en-US"/>
              </w:rPr>
              <w:t>6.05</w:t>
            </w:r>
          </w:p>
        </w:tc>
        <w:tc>
          <w:tcPr>
            <w:tcW w:w="992" w:type="dxa"/>
            <w:tcBorders>
              <w:bottom w:val="single" w:sz="4" w:space="0" w:color="auto"/>
            </w:tcBorders>
            <w:shd w:val="clear" w:color="auto" w:fill="B8CCE4" w:themeFill="accent1" w:themeFillTint="66"/>
          </w:tcPr>
          <w:p w14:paraId="5221A778" w14:textId="3FF29BB8" w:rsidR="00740BFA" w:rsidRDefault="00E34055" w:rsidP="00897391">
            <w:pPr>
              <w:jc w:val="center"/>
              <w:rPr>
                <w:lang w:val="en-US"/>
              </w:rPr>
            </w:pPr>
            <w:r>
              <w:rPr>
                <w:lang w:val="en-US"/>
              </w:rPr>
              <w:t>6.45</w:t>
            </w:r>
          </w:p>
        </w:tc>
      </w:tr>
      <w:tr w:rsidR="00E34055" w14:paraId="2EB55F54" w14:textId="77777777" w:rsidTr="00897391">
        <w:tc>
          <w:tcPr>
            <w:tcW w:w="153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80A63F5" w14:textId="77777777" w:rsidR="00740BFA" w:rsidRPr="00E71FBF" w:rsidRDefault="00740BFA" w:rsidP="00897391">
            <w:pPr>
              <w:rPr>
                <w:b/>
                <w:bCs/>
                <w:lang w:val="en-US"/>
              </w:rPr>
            </w:pPr>
            <w:r w:rsidRPr="00E71FBF">
              <w:rPr>
                <w:b/>
                <w:bCs/>
                <w:lang w:val="en-US"/>
              </w:rPr>
              <w:t>RDO Accrual</w:t>
            </w:r>
          </w:p>
        </w:tc>
        <w:tc>
          <w:tcPr>
            <w:tcW w:w="71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1A9A19E" w14:textId="77777777" w:rsidR="00740BFA" w:rsidRDefault="00740BFA" w:rsidP="00897391">
            <w:pPr>
              <w:jc w:val="center"/>
              <w:rPr>
                <w:lang w:val="en-US"/>
              </w:rPr>
            </w:pPr>
            <w:r>
              <w:rPr>
                <w:lang w:val="en-US"/>
              </w:rPr>
              <w:t>2</w:t>
            </w:r>
          </w:p>
        </w:tc>
        <w:tc>
          <w:tcPr>
            <w:tcW w:w="86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3AA0EBB" w14:textId="78E0F123" w:rsidR="00740BFA" w:rsidRDefault="00F03828" w:rsidP="00897391">
            <w:pPr>
              <w:jc w:val="center"/>
              <w:rPr>
                <w:lang w:val="en-US"/>
              </w:rPr>
            </w:pPr>
            <w:r>
              <w:rPr>
                <w:lang w:val="en-US"/>
              </w:rPr>
              <w:t>-1</w:t>
            </w:r>
            <w:r w:rsidR="00E34055">
              <w:rPr>
                <w:lang w:val="en-US"/>
              </w:rPr>
              <w:t>6.23</w:t>
            </w:r>
          </w:p>
        </w:tc>
        <w:tc>
          <w:tcPr>
            <w:tcW w:w="82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E03D7BA" w14:textId="1A577B48" w:rsidR="00740BFA" w:rsidRDefault="00F03828" w:rsidP="00897391">
            <w:pPr>
              <w:jc w:val="center"/>
              <w:rPr>
                <w:lang w:val="en-US"/>
              </w:rPr>
            </w:pPr>
            <w:r>
              <w:rPr>
                <w:lang w:val="en-US"/>
              </w:rPr>
              <w:t>-1</w:t>
            </w:r>
            <w:r w:rsidR="00E34055">
              <w:rPr>
                <w:lang w:val="en-US"/>
              </w:rPr>
              <w:t>8.99</w:t>
            </w:r>
          </w:p>
        </w:tc>
        <w:tc>
          <w:tcPr>
            <w:tcW w:w="88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477D277" w14:textId="4826DD2E" w:rsidR="00740BFA" w:rsidRDefault="00F03828" w:rsidP="00897391">
            <w:pPr>
              <w:jc w:val="center"/>
              <w:rPr>
                <w:lang w:val="en-US"/>
              </w:rPr>
            </w:pPr>
            <w:r>
              <w:rPr>
                <w:lang w:val="en-US"/>
              </w:rPr>
              <w:t>-</w:t>
            </w:r>
            <w:r w:rsidR="00E34055">
              <w:rPr>
                <w:lang w:val="en-US"/>
              </w:rPr>
              <w:t>20.37</w:t>
            </w:r>
          </w:p>
        </w:tc>
        <w:tc>
          <w:tcPr>
            <w:tcW w:w="85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3D1D52F" w14:textId="7A62AB74" w:rsidR="00740BFA" w:rsidRDefault="00F03828" w:rsidP="00897391">
            <w:pPr>
              <w:jc w:val="center"/>
              <w:rPr>
                <w:lang w:val="en-US"/>
              </w:rPr>
            </w:pPr>
            <w:r>
              <w:rPr>
                <w:lang w:val="en-US"/>
              </w:rPr>
              <w:t>-2</w:t>
            </w:r>
            <w:r w:rsidR="00E34055">
              <w:rPr>
                <w:lang w:val="en-US"/>
              </w:rPr>
              <w:t>5.89</w:t>
            </w:r>
          </w:p>
        </w:tc>
        <w:tc>
          <w:tcPr>
            <w:tcW w:w="567" w:type="dxa"/>
            <w:tcBorders>
              <w:top w:val="nil"/>
              <w:left w:val="single" w:sz="4" w:space="0" w:color="auto"/>
              <w:bottom w:val="nil"/>
              <w:right w:val="single" w:sz="4" w:space="0" w:color="auto"/>
            </w:tcBorders>
          </w:tcPr>
          <w:p w14:paraId="23EC1729" w14:textId="77777777" w:rsidR="00740BFA" w:rsidRDefault="00740BFA" w:rsidP="00897391">
            <w:pPr>
              <w:rPr>
                <w:lang w:val="en-US"/>
              </w:rPr>
            </w:pPr>
          </w:p>
        </w:tc>
        <w:tc>
          <w:tcPr>
            <w:tcW w:w="2126" w:type="dxa"/>
            <w:tcBorders>
              <w:left w:val="single" w:sz="4" w:space="0" w:color="auto"/>
              <w:bottom w:val="single" w:sz="4" w:space="0" w:color="auto"/>
            </w:tcBorders>
            <w:shd w:val="clear" w:color="auto" w:fill="DBE5F1" w:themeFill="accent1" w:themeFillTint="33"/>
          </w:tcPr>
          <w:p w14:paraId="33414461" w14:textId="77777777" w:rsidR="00740BFA" w:rsidRDefault="00740BFA" w:rsidP="00897391">
            <w:pPr>
              <w:rPr>
                <w:lang w:val="en-US"/>
              </w:rPr>
            </w:pPr>
            <w:r w:rsidRPr="00E71FBF">
              <w:rPr>
                <w:b/>
                <w:bCs/>
                <w:lang w:val="en-US"/>
              </w:rPr>
              <w:t>RDO Accrual</w:t>
            </w:r>
          </w:p>
        </w:tc>
        <w:tc>
          <w:tcPr>
            <w:tcW w:w="850" w:type="dxa"/>
            <w:tcBorders>
              <w:bottom w:val="single" w:sz="4" w:space="0" w:color="auto"/>
            </w:tcBorders>
            <w:shd w:val="clear" w:color="auto" w:fill="DBE5F1" w:themeFill="accent1" w:themeFillTint="33"/>
          </w:tcPr>
          <w:p w14:paraId="69E917D3" w14:textId="77777777" w:rsidR="00740BFA" w:rsidRDefault="00740BFA" w:rsidP="00897391">
            <w:pPr>
              <w:jc w:val="center"/>
              <w:rPr>
                <w:lang w:val="en-US"/>
              </w:rPr>
            </w:pPr>
            <w:r>
              <w:rPr>
                <w:lang w:val="en-US"/>
              </w:rPr>
              <w:t>2</w:t>
            </w:r>
          </w:p>
        </w:tc>
        <w:tc>
          <w:tcPr>
            <w:tcW w:w="993" w:type="dxa"/>
            <w:tcBorders>
              <w:bottom w:val="single" w:sz="4" w:space="0" w:color="auto"/>
            </w:tcBorders>
            <w:shd w:val="clear" w:color="auto" w:fill="DBE5F1" w:themeFill="accent1" w:themeFillTint="33"/>
          </w:tcPr>
          <w:p w14:paraId="2E43EAA5" w14:textId="6FDA3978" w:rsidR="00740BFA" w:rsidRDefault="00F03828" w:rsidP="00897391">
            <w:pPr>
              <w:jc w:val="center"/>
              <w:rPr>
                <w:lang w:val="en-US"/>
              </w:rPr>
            </w:pPr>
            <w:r>
              <w:rPr>
                <w:lang w:val="en-US"/>
              </w:rPr>
              <w:t>-2</w:t>
            </w:r>
            <w:r w:rsidR="00E34055">
              <w:rPr>
                <w:lang w:val="en-US"/>
              </w:rPr>
              <w:t>4</w:t>
            </w:r>
            <w:r>
              <w:rPr>
                <w:lang w:val="en-US"/>
              </w:rPr>
              <w:t>.30</w:t>
            </w:r>
          </w:p>
        </w:tc>
        <w:tc>
          <w:tcPr>
            <w:tcW w:w="850" w:type="dxa"/>
            <w:tcBorders>
              <w:bottom w:val="single" w:sz="4" w:space="0" w:color="auto"/>
            </w:tcBorders>
            <w:shd w:val="clear" w:color="auto" w:fill="DBE5F1" w:themeFill="accent1" w:themeFillTint="33"/>
          </w:tcPr>
          <w:p w14:paraId="7E8D927B" w14:textId="00547F50" w:rsidR="00740BFA" w:rsidRDefault="00F03828" w:rsidP="00897391">
            <w:pPr>
              <w:jc w:val="center"/>
              <w:rPr>
                <w:lang w:val="en-US"/>
              </w:rPr>
            </w:pPr>
            <w:r>
              <w:rPr>
                <w:lang w:val="en-US"/>
              </w:rPr>
              <w:t>-2</w:t>
            </w:r>
            <w:r w:rsidR="00E34055">
              <w:rPr>
                <w:lang w:val="en-US"/>
              </w:rPr>
              <w:t>4</w:t>
            </w:r>
            <w:r>
              <w:rPr>
                <w:lang w:val="en-US"/>
              </w:rPr>
              <w:t>.30</w:t>
            </w:r>
          </w:p>
        </w:tc>
        <w:tc>
          <w:tcPr>
            <w:tcW w:w="851" w:type="dxa"/>
            <w:tcBorders>
              <w:bottom w:val="single" w:sz="4" w:space="0" w:color="auto"/>
            </w:tcBorders>
            <w:shd w:val="clear" w:color="auto" w:fill="DBE5F1" w:themeFill="accent1" w:themeFillTint="33"/>
          </w:tcPr>
          <w:p w14:paraId="18397105" w14:textId="03D8355A" w:rsidR="00740BFA" w:rsidRDefault="00F03828" w:rsidP="00897391">
            <w:pPr>
              <w:jc w:val="center"/>
              <w:rPr>
                <w:lang w:val="en-US"/>
              </w:rPr>
            </w:pPr>
            <w:r>
              <w:rPr>
                <w:lang w:val="en-US"/>
              </w:rPr>
              <w:t>-2</w:t>
            </w:r>
            <w:r w:rsidR="00E34055">
              <w:rPr>
                <w:lang w:val="en-US"/>
              </w:rPr>
              <w:t>4</w:t>
            </w:r>
            <w:r>
              <w:rPr>
                <w:lang w:val="en-US"/>
              </w:rPr>
              <w:t>.30</w:t>
            </w:r>
          </w:p>
        </w:tc>
        <w:tc>
          <w:tcPr>
            <w:tcW w:w="992" w:type="dxa"/>
            <w:tcBorders>
              <w:bottom w:val="single" w:sz="4" w:space="0" w:color="auto"/>
            </w:tcBorders>
            <w:shd w:val="clear" w:color="auto" w:fill="DBE5F1" w:themeFill="accent1" w:themeFillTint="33"/>
          </w:tcPr>
          <w:p w14:paraId="6EB19BDD" w14:textId="3D4C147A" w:rsidR="00740BFA" w:rsidRDefault="00F03828" w:rsidP="00897391">
            <w:pPr>
              <w:jc w:val="center"/>
              <w:rPr>
                <w:lang w:val="en-US"/>
              </w:rPr>
            </w:pPr>
            <w:r>
              <w:rPr>
                <w:lang w:val="en-US"/>
              </w:rPr>
              <w:t>-2</w:t>
            </w:r>
            <w:r w:rsidR="00E34055">
              <w:rPr>
                <w:lang w:val="en-US"/>
              </w:rPr>
              <w:t>5.89</w:t>
            </w:r>
          </w:p>
        </w:tc>
      </w:tr>
      <w:tr w:rsidR="00E34055" w14:paraId="14817B2A" w14:textId="77777777" w:rsidTr="00897391">
        <w:tc>
          <w:tcPr>
            <w:tcW w:w="1533" w:type="dxa"/>
            <w:tcBorders>
              <w:top w:val="single" w:sz="4" w:space="0" w:color="auto"/>
              <w:left w:val="nil"/>
              <w:bottom w:val="nil"/>
              <w:right w:val="nil"/>
            </w:tcBorders>
            <w:shd w:val="clear" w:color="auto" w:fill="FFFFFF" w:themeFill="background1"/>
          </w:tcPr>
          <w:p w14:paraId="7F16DEAC" w14:textId="77777777" w:rsidR="00740BFA" w:rsidRPr="00E71FBF" w:rsidRDefault="00740BFA" w:rsidP="00897391">
            <w:pPr>
              <w:rPr>
                <w:b/>
                <w:bCs/>
                <w:lang w:val="en-US"/>
              </w:rPr>
            </w:pPr>
          </w:p>
        </w:tc>
        <w:tc>
          <w:tcPr>
            <w:tcW w:w="718" w:type="dxa"/>
            <w:tcBorders>
              <w:top w:val="single" w:sz="4" w:space="0" w:color="auto"/>
              <w:left w:val="nil"/>
              <w:bottom w:val="nil"/>
              <w:right w:val="nil"/>
            </w:tcBorders>
            <w:shd w:val="clear" w:color="auto" w:fill="FFFFFF" w:themeFill="background1"/>
          </w:tcPr>
          <w:p w14:paraId="2B695F6D" w14:textId="77777777" w:rsidR="00740BFA" w:rsidRDefault="00740BFA" w:rsidP="00897391">
            <w:pPr>
              <w:jc w:val="center"/>
              <w:rPr>
                <w:lang w:val="en-US"/>
              </w:rPr>
            </w:pPr>
          </w:p>
        </w:tc>
        <w:tc>
          <w:tcPr>
            <w:tcW w:w="862" w:type="dxa"/>
            <w:tcBorders>
              <w:top w:val="single" w:sz="4" w:space="0" w:color="auto"/>
              <w:left w:val="nil"/>
              <w:bottom w:val="nil"/>
              <w:right w:val="nil"/>
            </w:tcBorders>
            <w:shd w:val="clear" w:color="auto" w:fill="FFFFFF" w:themeFill="background1"/>
          </w:tcPr>
          <w:p w14:paraId="047EA4A7" w14:textId="77777777" w:rsidR="00740BFA" w:rsidRDefault="00740BFA" w:rsidP="00897391">
            <w:pPr>
              <w:jc w:val="center"/>
              <w:rPr>
                <w:lang w:val="en-US"/>
              </w:rPr>
            </w:pPr>
          </w:p>
        </w:tc>
        <w:tc>
          <w:tcPr>
            <w:tcW w:w="823" w:type="dxa"/>
            <w:tcBorders>
              <w:top w:val="single" w:sz="4" w:space="0" w:color="auto"/>
              <w:left w:val="nil"/>
              <w:bottom w:val="nil"/>
              <w:right w:val="nil"/>
            </w:tcBorders>
            <w:shd w:val="clear" w:color="auto" w:fill="FFFFFF" w:themeFill="background1"/>
          </w:tcPr>
          <w:p w14:paraId="097F5C29" w14:textId="77777777" w:rsidR="00740BFA" w:rsidRDefault="00740BFA" w:rsidP="00897391">
            <w:pPr>
              <w:jc w:val="center"/>
              <w:rPr>
                <w:lang w:val="en-US"/>
              </w:rPr>
            </w:pPr>
          </w:p>
        </w:tc>
        <w:tc>
          <w:tcPr>
            <w:tcW w:w="883" w:type="dxa"/>
            <w:tcBorders>
              <w:top w:val="single" w:sz="4" w:space="0" w:color="auto"/>
              <w:left w:val="nil"/>
              <w:bottom w:val="nil"/>
              <w:right w:val="nil"/>
            </w:tcBorders>
            <w:shd w:val="clear" w:color="auto" w:fill="FFFFFF" w:themeFill="background1"/>
          </w:tcPr>
          <w:p w14:paraId="75FF3AED" w14:textId="77777777" w:rsidR="00740BFA" w:rsidRDefault="00740BFA" w:rsidP="00897391">
            <w:pPr>
              <w:jc w:val="center"/>
              <w:rPr>
                <w:lang w:val="en-US"/>
              </w:rPr>
            </w:pPr>
          </w:p>
        </w:tc>
        <w:tc>
          <w:tcPr>
            <w:tcW w:w="851" w:type="dxa"/>
            <w:tcBorders>
              <w:top w:val="single" w:sz="4" w:space="0" w:color="auto"/>
              <w:left w:val="nil"/>
              <w:bottom w:val="nil"/>
              <w:right w:val="nil"/>
            </w:tcBorders>
            <w:shd w:val="clear" w:color="auto" w:fill="FFFFFF" w:themeFill="background1"/>
          </w:tcPr>
          <w:p w14:paraId="5B84927A" w14:textId="77777777" w:rsidR="00740BFA" w:rsidRDefault="00740BFA" w:rsidP="00897391">
            <w:pPr>
              <w:jc w:val="center"/>
              <w:rPr>
                <w:lang w:val="en-US"/>
              </w:rPr>
            </w:pPr>
          </w:p>
        </w:tc>
        <w:tc>
          <w:tcPr>
            <w:tcW w:w="567" w:type="dxa"/>
            <w:tcBorders>
              <w:top w:val="nil"/>
              <w:left w:val="nil"/>
              <w:bottom w:val="nil"/>
              <w:right w:val="nil"/>
            </w:tcBorders>
          </w:tcPr>
          <w:p w14:paraId="07F4403E" w14:textId="77777777" w:rsidR="00740BFA" w:rsidRDefault="00740BFA" w:rsidP="00897391">
            <w:pPr>
              <w:rPr>
                <w:lang w:val="en-US"/>
              </w:rPr>
            </w:pPr>
          </w:p>
        </w:tc>
        <w:tc>
          <w:tcPr>
            <w:tcW w:w="2126" w:type="dxa"/>
            <w:tcBorders>
              <w:top w:val="single" w:sz="4" w:space="0" w:color="auto"/>
              <w:left w:val="nil"/>
              <w:bottom w:val="nil"/>
              <w:right w:val="nil"/>
            </w:tcBorders>
            <w:shd w:val="clear" w:color="auto" w:fill="FFFFFF" w:themeFill="background1"/>
          </w:tcPr>
          <w:p w14:paraId="40514FE8" w14:textId="77777777" w:rsidR="00740BFA" w:rsidRDefault="00740BFA" w:rsidP="00897391">
            <w:pPr>
              <w:rPr>
                <w:lang w:val="en-US"/>
              </w:rPr>
            </w:pPr>
          </w:p>
        </w:tc>
        <w:tc>
          <w:tcPr>
            <w:tcW w:w="850" w:type="dxa"/>
            <w:tcBorders>
              <w:top w:val="single" w:sz="4" w:space="0" w:color="auto"/>
              <w:left w:val="nil"/>
              <w:bottom w:val="nil"/>
              <w:right w:val="nil"/>
            </w:tcBorders>
            <w:shd w:val="clear" w:color="auto" w:fill="FFFFFF" w:themeFill="background1"/>
          </w:tcPr>
          <w:p w14:paraId="0A7358C4" w14:textId="77777777" w:rsidR="00740BFA" w:rsidRDefault="00740BFA" w:rsidP="00897391">
            <w:pPr>
              <w:jc w:val="center"/>
              <w:rPr>
                <w:lang w:val="en-US"/>
              </w:rPr>
            </w:pPr>
          </w:p>
        </w:tc>
        <w:tc>
          <w:tcPr>
            <w:tcW w:w="993" w:type="dxa"/>
            <w:tcBorders>
              <w:top w:val="single" w:sz="4" w:space="0" w:color="auto"/>
              <w:left w:val="nil"/>
              <w:bottom w:val="nil"/>
              <w:right w:val="nil"/>
            </w:tcBorders>
            <w:shd w:val="clear" w:color="auto" w:fill="FFFFFF" w:themeFill="background1"/>
          </w:tcPr>
          <w:p w14:paraId="062116BF" w14:textId="77777777" w:rsidR="00740BFA" w:rsidRDefault="00740BFA" w:rsidP="00897391">
            <w:pPr>
              <w:jc w:val="center"/>
              <w:rPr>
                <w:lang w:val="en-US"/>
              </w:rPr>
            </w:pPr>
          </w:p>
        </w:tc>
        <w:tc>
          <w:tcPr>
            <w:tcW w:w="850" w:type="dxa"/>
            <w:tcBorders>
              <w:top w:val="single" w:sz="4" w:space="0" w:color="auto"/>
              <w:left w:val="nil"/>
              <w:bottom w:val="nil"/>
              <w:right w:val="nil"/>
            </w:tcBorders>
            <w:shd w:val="clear" w:color="auto" w:fill="FFFFFF" w:themeFill="background1"/>
          </w:tcPr>
          <w:p w14:paraId="3E725210" w14:textId="77777777" w:rsidR="00740BFA" w:rsidRDefault="00740BFA" w:rsidP="00897391">
            <w:pPr>
              <w:jc w:val="center"/>
              <w:rPr>
                <w:lang w:val="en-US"/>
              </w:rPr>
            </w:pPr>
          </w:p>
        </w:tc>
        <w:tc>
          <w:tcPr>
            <w:tcW w:w="851" w:type="dxa"/>
            <w:tcBorders>
              <w:top w:val="single" w:sz="4" w:space="0" w:color="auto"/>
              <w:left w:val="nil"/>
              <w:bottom w:val="nil"/>
              <w:right w:val="nil"/>
            </w:tcBorders>
            <w:shd w:val="clear" w:color="auto" w:fill="FFFFFF" w:themeFill="background1"/>
          </w:tcPr>
          <w:p w14:paraId="42C2FDE3" w14:textId="77777777" w:rsidR="00740BFA" w:rsidRDefault="00740BFA" w:rsidP="00897391">
            <w:pPr>
              <w:jc w:val="center"/>
              <w:rPr>
                <w:lang w:val="en-US"/>
              </w:rPr>
            </w:pPr>
          </w:p>
        </w:tc>
        <w:tc>
          <w:tcPr>
            <w:tcW w:w="992" w:type="dxa"/>
            <w:tcBorders>
              <w:top w:val="single" w:sz="4" w:space="0" w:color="auto"/>
              <w:left w:val="nil"/>
              <w:bottom w:val="nil"/>
              <w:right w:val="nil"/>
            </w:tcBorders>
            <w:shd w:val="clear" w:color="auto" w:fill="FFFFFF" w:themeFill="background1"/>
          </w:tcPr>
          <w:p w14:paraId="4D92D1A5" w14:textId="77777777" w:rsidR="00740BFA" w:rsidRDefault="00740BFA" w:rsidP="00897391">
            <w:pPr>
              <w:jc w:val="center"/>
              <w:rPr>
                <w:lang w:val="en-US"/>
              </w:rPr>
            </w:pPr>
          </w:p>
        </w:tc>
      </w:tr>
    </w:tbl>
    <w:p w14:paraId="465EB407" w14:textId="1C5D9184" w:rsidR="00740BFA" w:rsidRDefault="00740BFA" w:rsidP="00740BFA">
      <w:pPr>
        <w:rPr>
          <w:lang w:val="en-US"/>
        </w:rPr>
      </w:pPr>
    </w:p>
    <w:p w14:paraId="4CA44460" w14:textId="54E00565" w:rsidR="00740BFA" w:rsidRDefault="00740BFA" w:rsidP="00740BFA">
      <w:pPr>
        <w:rPr>
          <w:lang w:val="en-US"/>
        </w:rPr>
      </w:pPr>
    </w:p>
    <w:p w14:paraId="313BCA76" w14:textId="77777777" w:rsidR="00740BFA" w:rsidRDefault="00740BFA" w:rsidP="00740BFA">
      <w:pPr>
        <w:rPr>
          <w:lang w:val="en-US"/>
        </w:rPr>
      </w:pPr>
    </w:p>
    <w:p w14:paraId="3A2D4C1B" w14:textId="77777777" w:rsidR="00740BFA" w:rsidRDefault="00740BFA" w:rsidP="00740BFA">
      <w:pPr>
        <w:rPr>
          <w:lang w:val="en-US"/>
        </w:rPr>
      </w:pPr>
      <w:r w:rsidRPr="00A364E8">
        <w:rPr>
          <w:noProof/>
          <w:lang w:val="en-US"/>
        </w:rPr>
        <mc:AlternateContent>
          <mc:Choice Requires="wps">
            <w:drawing>
              <wp:anchor distT="45720" distB="45720" distL="114300" distR="114300" simplePos="0" relativeHeight="251660288" behindDoc="0" locked="0" layoutInCell="1" allowOverlap="1" wp14:anchorId="0DFCB4FE" wp14:editId="32B82CB2">
                <wp:simplePos x="0" y="0"/>
                <wp:positionH relativeFrom="margin">
                  <wp:align>left</wp:align>
                </wp:positionH>
                <wp:positionV relativeFrom="paragraph">
                  <wp:posOffset>756603</wp:posOffset>
                </wp:positionV>
                <wp:extent cx="885825" cy="400050"/>
                <wp:effectExtent l="0" t="4762" r="23812" b="23813"/>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85825" cy="400050"/>
                        </a:xfrm>
                        <a:prstGeom prst="rect">
                          <a:avLst/>
                        </a:prstGeom>
                        <a:solidFill>
                          <a:srgbClr val="FFFFFF"/>
                        </a:solidFill>
                        <a:ln w="9525">
                          <a:solidFill>
                            <a:srgbClr val="000000"/>
                          </a:solidFill>
                          <a:miter lim="800000"/>
                          <a:headEnd/>
                          <a:tailEnd/>
                        </a:ln>
                      </wps:spPr>
                      <wps:txbx>
                        <w:txbxContent>
                          <w:p w14:paraId="30BFC797" w14:textId="77777777" w:rsidR="00740BFA" w:rsidRPr="00A364E8" w:rsidRDefault="00740BFA" w:rsidP="00740BFA">
                            <w:pPr>
                              <w:jc w:val="center"/>
                              <w:rPr>
                                <w:b/>
                                <w:bCs/>
                                <w:sz w:val="32"/>
                                <w:szCs w:val="32"/>
                              </w:rPr>
                            </w:pPr>
                            <w:r w:rsidRPr="00A364E8">
                              <w:rPr>
                                <w:b/>
                                <w:bCs/>
                                <w:sz w:val="32"/>
                                <w:szCs w:val="32"/>
                              </w:rPr>
                              <w:t>EBA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FCB4FE" id="_x0000_s1027" type="#_x0000_t202" style="position:absolute;left:0;text-align:left;margin-left:0;margin-top:59.6pt;width:69.75pt;height:31.5pt;rotation:-90;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">
                <v:textbox>
                  <w:txbxContent>
                    <w:p w14:paraId="30BFC797" w14:textId="77777777" w:rsidR="00740BFA" w:rsidRPr="00A364E8" w:rsidRDefault="00740BFA" w:rsidP="00740BFA">
                      <w:pPr>
                        <w:jc w:val="center"/>
                        <w:rPr>
                          <w:b/>
                          <w:bCs/>
                          <w:sz w:val="32"/>
                          <w:szCs w:val="32"/>
                        </w:rPr>
                      </w:pPr>
                      <w:r w:rsidRPr="00A364E8">
                        <w:rPr>
                          <w:b/>
                          <w:bCs/>
                          <w:sz w:val="32"/>
                          <w:szCs w:val="32"/>
                        </w:rPr>
                        <w:t>EBA</w:t>
                      </w:r>
                    </w:p>
                  </w:txbxContent>
                </v:textbox>
                <w10:wrap anchorx="margin"/>
              </v:shape>
            </w:pict>
          </mc:Fallback>
        </mc:AlternateContent>
      </w:r>
      <w:r w:rsidRPr="0023701B">
        <w:rPr>
          <w:b/>
          <w:bCs/>
          <w:sz w:val="24"/>
          <w:szCs w:val="24"/>
          <w:shd w:val="clear" w:color="auto" w:fill="FFFFFF" w:themeFill="background1"/>
          <w:lang w:val="en-US"/>
        </w:rPr>
        <w:t>EBA – Apprentice 21 &amp; Under at Commencement</w:t>
      </w:r>
      <w:r w:rsidRPr="0023701B">
        <w:rPr>
          <w:b/>
          <w:bCs/>
          <w:sz w:val="24"/>
          <w:szCs w:val="24"/>
          <w:shd w:val="clear" w:color="auto" w:fill="FFFFFF" w:themeFill="background1"/>
          <w:lang w:val="en-US"/>
        </w:rPr>
        <w:tab/>
      </w:r>
      <w:r>
        <w:rPr>
          <w:b/>
          <w:bCs/>
          <w:sz w:val="24"/>
          <w:szCs w:val="24"/>
          <w:lang w:val="en-US"/>
        </w:rPr>
        <w:tab/>
      </w:r>
      <w:r>
        <w:rPr>
          <w:b/>
          <w:bCs/>
          <w:sz w:val="24"/>
          <w:szCs w:val="24"/>
          <w:lang w:val="en-US"/>
        </w:rPr>
        <w:tab/>
      </w:r>
      <w:r>
        <w:rPr>
          <w:b/>
          <w:bCs/>
          <w:sz w:val="24"/>
          <w:szCs w:val="24"/>
          <w:lang w:val="en-US"/>
        </w:rPr>
        <w:tab/>
      </w:r>
      <w:r>
        <w:rPr>
          <w:b/>
          <w:bCs/>
          <w:sz w:val="24"/>
          <w:szCs w:val="24"/>
          <w:lang w:val="en-US"/>
        </w:rPr>
        <w:tab/>
      </w:r>
      <w:r>
        <w:rPr>
          <w:b/>
          <w:bCs/>
          <w:sz w:val="24"/>
          <w:szCs w:val="24"/>
          <w:lang w:val="en-US"/>
        </w:rPr>
        <w:tab/>
      </w:r>
      <w:r>
        <w:rPr>
          <w:b/>
          <w:bCs/>
          <w:sz w:val="24"/>
          <w:szCs w:val="24"/>
          <w:lang w:val="en-US"/>
        </w:rPr>
        <w:tab/>
        <w:t xml:space="preserve">EBA - Adult </w:t>
      </w:r>
    </w:p>
    <w:tbl>
      <w:tblPr>
        <w:tblStyle w:val="TableGrid"/>
        <w:tblW w:w="12899" w:type="dxa"/>
        <w:tblInd w:w="988" w:type="dxa"/>
        <w:tblLook w:val="04A0" w:firstRow="1" w:lastRow="0" w:firstColumn="1" w:lastColumn="0" w:noHBand="0" w:noVBand="1"/>
      </w:tblPr>
      <w:tblGrid>
        <w:gridCol w:w="1559"/>
        <w:gridCol w:w="709"/>
        <w:gridCol w:w="850"/>
        <w:gridCol w:w="851"/>
        <w:gridCol w:w="850"/>
        <w:gridCol w:w="851"/>
        <w:gridCol w:w="567"/>
        <w:gridCol w:w="2126"/>
        <w:gridCol w:w="850"/>
        <w:gridCol w:w="993"/>
        <w:gridCol w:w="850"/>
        <w:gridCol w:w="851"/>
        <w:gridCol w:w="992"/>
      </w:tblGrid>
      <w:tr w:rsidR="00740BFA" w14:paraId="1267E898" w14:textId="77777777" w:rsidTr="00897391">
        <w:tc>
          <w:tcPr>
            <w:tcW w:w="1559" w:type="dxa"/>
            <w:tcBorders>
              <w:left w:val="single" w:sz="4" w:space="0" w:color="auto"/>
            </w:tcBorders>
            <w:shd w:val="clear" w:color="auto" w:fill="FABF8F" w:themeFill="accent6" w:themeFillTint="99"/>
          </w:tcPr>
          <w:p w14:paraId="76CD804C" w14:textId="77777777" w:rsidR="00740BFA" w:rsidRPr="00E71FBF" w:rsidRDefault="00740BFA" w:rsidP="00897391">
            <w:pPr>
              <w:rPr>
                <w:sz w:val="32"/>
                <w:szCs w:val="32"/>
                <w:lang w:val="en-US"/>
              </w:rPr>
            </w:pPr>
            <w:r w:rsidRPr="00E71FBF">
              <w:rPr>
                <w:b/>
                <w:bCs/>
                <w:lang w:val="en-US"/>
              </w:rPr>
              <w:t>Type/Level</w:t>
            </w:r>
          </w:p>
        </w:tc>
        <w:tc>
          <w:tcPr>
            <w:tcW w:w="709" w:type="dxa"/>
            <w:shd w:val="clear" w:color="auto" w:fill="FABF8F" w:themeFill="accent6" w:themeFillTint="99"/>
          </w:tcPr>
          <w:p w14:paraId="44BFD14E" w14:textId="77777777" w:rsidR="00740BFA" w:rsidRDefault="00740BFA" w:rsidP="00897391">
            <w:pPr>
              <w:jc w:val="center"/>
              <w:rPr>
                <w:lang w:val="en-US"/>
              </w:rPr>
            </w:pPr>
            <w:proofErr w:type="spellStart"/>
            <w:r w:rsidRPr="00E71FBF">
              <w:rPr>
                <w:b/>
                <w:bCs/>
                <w:lang w:val="en-US"/>
              </w:rPr>
              <w:t>Hrs</w:t>
            </w:r>
            <w:proofErr w:type="spellEnd"/>
          </w:p>
        </w:tc>
        <w:tc>
          <w:tcPr>
            <w:tcW w:w="850" w:type="dxa"/>
            <w:shd w:val="clear" w:color="auto" w:fill="FABF8F" w:themeFill="accent6" w:themeFillTint="99"/>
          </w:tcPr>
          <w:p w14:paraId="0DCD742E" w14:textId="77777777" w:rsidR="00740BFA" w:rsidRDefault="00740BFA" w:rsidP="00897391">
            <w:pPr>
              <w:jc w:val="center"/>
              <w:rPr>
                <w:lang w:val="en-US"/>
              </w:rPr>
            </w:pPr>
            <w:r w:rsidRPr="00E71FBF">
              <w:rPr>
                <w:b/>
                <w:bCs/>
                <w:lang w:val="en-US"/>
              </w:rPr>
              <w:t>1</w:t>
            </w:r>
          </w:p>
        </w:tc>
        <w:tc>
          <w:tcPr>
            <w:tcW w:w="851" w:type="dxa"/>
            <w:shd w:val="clear" w:color="auto" w:fill="FABF8F" w:themeFill="accent6" w:themeFillTint="99"/>
          </w:tcPr>
          <w:p w14:paraId="1DEED032" w14:textId="77777777" w:rsidR="00740BFA" w:rsidRDefault="00740BFA" w:rsidP="00897391">
            <w:pPr>
              <w:jc w:val="center"/>
              <w:rPr>
                <w:lang w:val="en-US"/>
              </w:rPr>
            </w:pPr>
            <w:r w:rsidRPr="00E71FBF">
              <w:rPr>
                <w:b/>
                <w:bCs/>
                <w:lang w:val="en-US"/>
              </w:rPr>
              <w:t>2</w:t>
            </w:r>
          </w:p>
        </w:tc>
        <w:tc>
          <w:tcPr>
            <w:tcW w:w="850" w:type="dxa"/>
            <w:shd w:val="clear" w:color="auto" w:fill="FABF8F" w:themeFill="accent6" w:themeFillTint="99"/>
          </w:tcPr>
          <w:p w14:paraId="6DB5CC94" w14:textId="77777777" w:rsidR="00740BFA" w:rsidRDefault="00740BFA" w:rsidP="00897391">
            <w:pPr>
              <w:jc w:val="center"/>
              <w:rPr>
                <w:lang w:val="en-US"/>
              </w:rPr>
            </w:pPr>
            <w:r w:rsidRPr="00E71FBF">
              <w:rPr>
                <w:b/>
                <w:bCs/>
                <w:lang w:val="en-US"/>
              </w:rPr>
              <w:t>3</w:t>
            </w:r>
          </w:p>
        </w:tc>
        <w:tc>
          <w:tcPr>
            <w:tcW w:w="851" w:type="dxa"/>
            <w:tcBorders>
              <w:right w:val="single" w:sz="4" w:space="0" w:color="auto"/>
            </w:tcBorders>
            <w:shd w:val="clear" w:color="auto" w:fill="FABF8F" w:themeFill="accent6" w:themeFillTint="99"/>
          </w:tcPr>
          <w:p w14:paraId="72762F5E" w14:textId="77777777" w:rsidR="00740BFA" w:rsidRDefault="00740BFA" w:rsidP="00897391">
            <w:pPr>
              <w:jc w:val="center"/>
              <w:rPr>
                <w:lang w:val="en-US"/>
              </w:rPr>
            </w:pPr>
            <w:r w:rsidRPr="00E71FBF">
              <w:rPr>
                <w:b/>
                <w:bCs/>
                <w:lang w:val="en-US"/>
              </w:rPr>
              <w:t>4</w:t>
            </w:r>
          </w:p>
        </w:tc>
        <w:tc>
          <w:tcPr>
            <w:tcW w:w="567" w:type="dxa"/>
            <w:tcBorders>
              <w:top w:val="nil"/>
              <w:left w:val="single" w:sz="4" w:space="0" w:color="auto"/>
              <w:bottom w:val="nil"/>
              <w:right w:val="single" w:sz="4" w:space="0" w:color="auto"/>
            </w:tcBorders>
          </w:tcPr>
          <w:p w14:paraId="3B040EAD" w14:textId="77777777" w:rsidR="00740BFA" w:rsidRDefault="00740BFA" w:rsidP="00897391">
            <w:pPr>
              <w:rPr>
                <w:lang w:val="en-US"/>
              </w:rPr>
            </w:pPr>
          </w:p>
        </w:tc>
        <w:tc>
          <w:tcPr>
            <w:tcW w:w="2126" w:type="dxa"/>
            <w:tcBorders>
              <w:left w:val="single" w:sz="4" w:space="0" w:color="auto"/>
            </w:tcBorders>
            <w:shd w:val="clear" w:color="auto" w:fill="B8CCE4" w:themeFill="accent1" w:themeFillTint="66"/>
          </w:tcPr>
          <w:p w14:paraId="25B3E17C" w14:textId="77777777" w:rsidR="00740BFA" w:rsidRDefault="00740BFA" w:rsidP="00897391">
            <w:pPr>
              <w:rPr>
                <w:lang w:val="en-US"/>
              </w:rPr>
            </w:pPr>
            <w:r w:rsidRPr="00E71FBF">
              <w:rPr>
                <w:b/>
                <w:bCs/>
                <w:lang w:val="en-US"/>
              </w:rPr>
              <w:t>Type/Level</w:t>
            </w:r>
          </w:p>
        </w:tc>
        <w:tc>
          <w:tcPr>
            <w:tcW w:w="850" w:type="dxa"/>
            <w:shd w:val="clear" w:color="auto" w:fill="B8CCE4" w:themeFill="accent1" w:themeFillTint="66"/>
          </w:tcPr>
          <w:p w14:paraId="00DE1556" w14:textId="77777777" w:rsidR="00740BFA" w:rsidRDefault="00740BFA" w:rsidP="00897391">
            <w:pPr>
              <w:jc w:val="center"/>
              <w:rPr>
                <w:lang w:val="en-US"/>
              </w:rPr>
            </w:pPr>
            <w:proofErr w:type="spellStart"/>
            <w:r w:rsidRPr="00E71FBF">
              <w:rPr>
                <w:b/>
                <w:bCs/>
                <w:lang w:val="en-US"/>
              </w:rPr>
              <w:t>Hrs</w:t>
            </w:r>
            <w:proofErr w:type="spellEnd"/>
          </w:p>
        </w:tc>
        <w:tc>
          <w:tcPr>
            <w:tcW w:w="993" w:type="dxa"/>
            <w:shd w:val="clear" w:color="auto" w:fill="B8CCE4" w:themeFill="accent1" w:themeFillTint="66"/>
          </w:tcPr>
          <w:p w14:paraId="62E53C10" w14:textId="77777777" w:rsidR="00740BFA" w:rsidRDefault="00740BFA" w:rsidP="00897391">
            <w:pPr>
              <w:jc w:val="center"/>
              <w:rPr>
                <w:lang w:val="en-US"/>
              </w:rPr>
            </w:pPr>
            <w:r w:rsidRPr="00E71FBF">
              <w:rPr>
                <w:b/>
                <w:bCs/>
                <w:lang w:val="en-US"/>
              </w:rPr>
              <w:t>1</w:t>
            </w:r>
          </w:p>
        </w:tc>
        <w:tc>
          <w:tcPr>
            <w:tcW w:w="850" w:type="dxa"/>
            <w:shd w:val="clear" w:color="auto" w:fill="B8CCE4" w:themeFill="accent1" w:themeFillTint="66"/>
          </w:tcPr>
          <w:p w14:paraId="0F3E1805" w14:textId="77777777" w:rsidR="00740BFA" w:rsidRDefault="00740BFA" w:rsidP="00897391">
            <w:pPr>
              <w:jc w:val="center"/>
              <w:rPr>
                <w:lang w:val="en-US"/>
              </w:rPr>
            </w:pPr>
            <w:r w:rsidRPr="00E71FBF">
              <w:rPr>
                <w:b/>
                <w:bCs/>
                <w:lang w:val="en-US"/>
              </w:rPr>
              <w:t>2</w:t>
            </w:r>
          </w:p>
        </w:tc>
        <w:tc>
          <w:tcPr>
            <w:tcW w:w="851" w:type="dxa"/>
            <w:shd w:val="clear" w:color="auto" w:fill="B8CCE4" w:themeFill="accent1" w:themeFillTint="66"/>
          </w:tcPr>
          <w:p w14:paraId="5C2C2D77" w14:textId="77777777" w:rsidR="00740BFA" w:rsidRDefault="00740BFA" w:rsidP="00897391">
            <w:pPr>
              <w:jc w:val="center"/>
              <w:rPr>
                <w:lang w:val="en-US"/>
              </w:rPr>
            </w:pPr>
            <w:r w:rsidRPr="00E71FBF">
              <w:rPr>
                <w:b/>
                <w:bCs/>
                <w:lang w:val="en-US"/>
              </w:rPr>
              <w:t>3</w:t>
            </w:r>
          </w:p>
        </w:tc>
        <w:tc>
          <w:tcPr>
            <w:tcW w:w="992" w:type="dxa"/>
            <w:shd w:val="clear" w:color="auto" w:fill="B8CCE4" w:themeFill="accent1" w:themeFillTint="66"/>
          </w:tcPr>
          <w:p w14:paraId="25D90A2B" w14:textId="77777777" w:rsidR="00740BFA" w:rsidRDefault="00740BFA" w:rsidP="00897391">
            <w:pPr>
              <w:jc w:val="center"/>
              <w:rPr>
                <w:lang w:val="en-US"/>
              </w:rPr>
            </w:pPr>
            <w:r w:rsidRPr="00E71FBF">
              <w:rPr>
                <w:b/>
                <w:bCs/>
                <w:lang w:val="en-US"/>
              </w:rPr>
              <w:t>4</w:t>
            </w:r>
          </w:p>
        </w:tc>
      </w:tr>
      <w:tr w:rsidR="00740BFA" w14:paraId="2A31A9A7" w14:textId="77777777" w:rsidTr="00897391">
        <w:tc>
          <w:tcPr>
            <w:tcW w:w="1559" w:type="dxa"/>
            <w:tcBorders>
              <w:left w:val="single" w:sz="4" w:space="0" w:color="auto"/>
            </w:tcBorders>
            <w:shd w:val="clear" w:color="auto" w:fill="FBD4B4" w:themeFill="accent6" w:themeFillTint="66"/>
          </w:tcPr>
          <w:p w14:paraId="3752C1F2" w14:textId="77777777" w:rsidR="00740BFA" w:rsidRPr="00E71FBF" w:rsidRDefault="00740BFA" w:rsidP="00897391">
            <w:pPr>
              <w:rPr>
                <w:b/>
                <w:bCs/>
                <w:lang w:val="en-US"/>
              </w:rPr>
            </w:pPr>
          </w:p>
        </w:tc>
        <w:tc>
          <w:tcPr>
            <w:tcW w:w="709" w:type="dxa"/>
            <w:shd w:val="clear" w:color="auto" w:fill="FBD4B4" w:themeFill="accent6" w:themeFillTint="66"/>
          </w:tcPr>
          <w:p w14:paraId="7CE739A0" w14:textId="77777777" w:rsidR="00740BFA" w:rsidRPr="00E71FBF" w:rsidRDefault="00740BFA" w:rsidP="00897391">
            <w:pPr>
              <w:jc w:val="center"/>
              <w:rPr>
                <w:b/>
                <w:bCs/>
                <w:lang w:val="en-US"/>
              </w:rPr>
            </w:pPr>
          </w:p>
        </w:tc>
        <w:tc>
          <w:tcPr>
            <w:tcW w:w="850" w:type="dxa"/>
            <w:shd w:val="clear" w:color="auto" w:fill="FBD4B4" w:themeFill="accent6" w:themeFillTint="66"/>
          </w:tcPr>
          <w:p w14:paraId="4D9AB1B9" w14:textId="77777777" w:rsidR="00740BFA" w:rsidRPr="00E71FBF" w:rsidRDefault="00740BFA" w:rsidP="00897391">
            <w:pPr>
              <w:jc w:val="center"/>
              <w:rPr>
                <w:b/>
                <w:bCs/>
                <w:lang w:val="en-US"/>
              </w:rPr>
            </w:pPr>
          </w:p>
        </w:tc>
        <w:tc>
          <w:tcPr>
            <w:tcW w:w="851" w:type="dxa"/>
            <w:shd w:val="clear" w:color="auto" w:fill="FBD4B4" w:themeFill="accent6" w:themeFillTint="66"/>
          </w:tcPr>
          <w:p w14:paraId="42A0F720" w14:textId="77777777" w:rsidR="00740BFA" w:rsidRPr="00E71FBF" w:rsidRDefault="00740BFA" w:rsidP="00897391">
            <w:pPr>
              <w:jc w:val="center"/>
              <w:rPr>
                <w:b/>
                <w:bCs/>
                <w:lang w:val="en-US"/>
              </w:rPr>
            </w:pPr>
          </w:p>
        </w:tc>
        <w:tc>
          <w:tcPr>
            <w:tcW w:w="850" w:type="dxa"/>
            <w:shd w:val="clear" w:color="auto" w:fill="FBD4B4" w:themeFill="accent6" w:themeFillTint="66"/>
          </w:tcPr>
          <w:p w14:paraId="34355633" w14:textId="77777777" w:rsidR="00740BFA" w:rsidRPr="00E71FBF" w:rsidRDefault="00740BFA" w:rsidP="00897391">
            <w:pPr>
              <w:jc w:val="center"/>
              <w:rPr>
                <w:b/>
                <w:bCs/>
                <w:lang w:val="en-US"/>
              </w:rPr>
            </w:pPr>
          </w:p>
        </w:tc>
        <w:tc>
          <w:tcPr>
            <w:tcW w:w="851" w:type="dxa"/>
            <w:tcBorders>
              <w:right w:val="single" w:sz="4" w:space="0" w:color="auto"/>
            </w:tcBorders>
            <w:shd w:val="clear" w:color="auto" w:fill="FBD4B4" w:themeFill="accent6" w:themeFillTint="66"/>
          </w:tcPr>
          <w:p w14:paraId="7D38B89E" w14:textId="77777777" w:rsidR="00740BFA" w:rsidRPr="00E71FBF" w:rsidRDefault="00740BFA" w:rsidP="00897391">
            <w:pPr>
              <w:jc w:val="center"/>
              <w:rPr>
                <w:b/>
                <w:bCs/>
                <w:lang w:val="en-US"/>
              </w:rPr>
            </w:pPr>
          </w:p>
        </w:tc>
        <w:tc>
          <w:tcPr>
            <w:tcW w:w="567" w:type="dxa"/>
            <w:tcBorders>
              <w:top w:val="nil"/>
              <w:left w:val="single" w:sz="4" w:space="0" w:color="auto"/>
              <w:bottom w:val="nil"/>
              <w:right w:val="single" w:sz="4" w:space="0" w:color="auto"/>
            </w:tcBorders>
          </w:tcPr>
          <w:p w14:paraId="040F7A4A" w14:textId="77777777" w:rsidR="00740BFA" w:rsidRDefault="00740BFA" w:rsidP="00897391">
            <w:pPr>
              <w:rPr>
                <w:lang w:val="en-US"/>
              </w:rPr>
            </w:pPr>
          </w:p>
        </w:tc>
        <w:tc>
          <w:tcPr>
            <w:tcW w:w="2126" w:type="dxa"/>
            <w:tcBorders>
              <w:left w:val="single" w:sz="4" w:space="0" w:color="auto"/>
            </w:tcBorders>
            <w:shd w:val="clear" w:color="auto" w:fill="DBE5F1" w:themeFill="accent1" w:themeFillTint="33"/>
          </w:tcPr>
          <w:p w14:paraId="60D32A25" w14:textId="77777777" w:rsidR="00740BFA" w:rsidRDefault="00740BFA" w:rsidP="00897391">
            <w:pPr>
              <w:rPr>
                <w:lang w:val="en-US"/>
              </w:rPr>
            </w:pPr>
          </w:p>
        </w:tc>
        <w:tc>
          <w:tcPr>
            <w:tcW w:w="850" w:type="dxa"/>
            <w:shd w:val="clear" w:color="auto" w:fill="DBE5F1" w:themeFill="accent1" w:themeFillTint="33"/>
          </w:tcPr>
          <w:p w14:paraId="2004AF4D" w14:textId="77777777" w:rsidR="00740BFA" w:rsidRDefault="00740BFA" w:rsidP="00897391">
            <w:pPr>
              <w:jc w:val="center"/>
              <w:rPr>
                <w:lang w:val="en-US"/>
              </w:rPr>
            </w:pPr>
          </w:p>
        </w:tc>
        <w:tc>
          <w:tcPr>
            <w:tcW w:w="993" w:type="dxa"/>
            <w:shd w:val="clear" w:color="auto" w:fill="DBE5F1" w:themeFill="accent1" w:themeFillTint="33"/>
          </w:tcPr>
          <w:p w14:paraId="6EC5D8FD" w14:textId="77777777" w:rsidR="00740BFA" w:rsidRDefault="00740BFA" w:rsidP="00897391">
            <w:pPr>
              <w:jc w:val="center"/>
              <w:rPr>
                <w:lang w:val="en-US"/>
              </w:rPr>
            </w:pPr>
          </w:p>
        </w:tc>
        <w:tc>
          <w:tcPr>
            <w:tcW w:w="850" w:type="dxa"/>
            <w:shd w:val="clear" w:color="auto" w:fill="DBE5F1" w:themeFill="accent1" w:themeFillTint="33"/>
          </w:tcPr>
          <w:p w14:paraId="37224EB5" w14:textId="77777777" w:rsidR="00740BFA" w:rsidRDefault="00740BFA" w:rsidP="00897391">
            <w:pPr>
              <w:jc w:val="center"/>
              <w:rPr>
                <w:lang w:val="en-US"/>
              </w:rPr>
            </w:pPr>
          </w:p>
        </w:tc>
        <w:tc>
          <w:tcPr>
            <w:tcW w:w="851" w:type="dxa"/>
            <w:shd w:val="clear" w:color="auto" w:fill="DBE5F1" w:themeFill="accent1" w:themeFillTint="33"/>
          </w:tcPr>
          <w:p w14:paraId="3A3245B4" w14:textId="77777777" w:rsidR="00740BFA" w:rsidRDefault="00740BFA" w:rsidP="00897391">
            <w:pPr>
              <w:jc w:val="center"/>
              <w:rPr>
                <w:lang w:val="en-US"/>
              </w:rPr>
            </w:pPr>
          </w:p>
        </w:tc>
        <w:tc>
          <w:tcPr>
            <w:tcW w:w="992" w:type="dxa"/>
            <w:shd w:val="clear" w:color="auto" w:fill="DBE5F1" w:themeFill="accent1" w:themeFillTint="33"/>
          </w:tcPr>
          <w:p w14:paraId="35A8DCF6" w14:textId="77777777" w:rsidR="00740BFA" w:rsidRDefault="00740BFA" w:rsidP="00897391">
            <w:pPr>
              <w:jc w:val="center"/>
              <w:rPr>
                <w:lang w:val="en-US"/>
              </w:rPr>
            </w:pPr>
          </w:p>
        </w:tc>
      </w:tr>
      <w:tr w:rsidR="00740BFA" w14:paraId="25BDCBDD" w14:textId="77777777" w:rsidTr="00897391">
        <w:tc>
          <w:tcPr>
            <w:tcW w:w="1559" w:type="dxa"/>
            <w:tcBorders>
              <w:left w:val="single" w:sz="4" w:space="0" w:color="auto"/>
            </w:tcBorders>
            <w:shd w:val="clear" w:color="auto" w:fill="FABF8F" w:themeFill="accent6" w:themeFillTint="99"/>
          </w:tcPr>
          <w:p w14:paraId="4E462ECE" w14:textId="77777777" w:rsidR="00740BFA" w:rsidRDefault="00740BFA" w:rsidP="00897391">
            <w:pPr>
              <w:rPr>
                <w:lang w:val="en-US"/>
              </w:rPr>
            </w:pPr>
            <w:r w:rsidRPr="00E71FBF">
              <w:rPr>
                <w:b/>
                <w:bCs/>
                <w:lang w:val="en-US"/>
              </w:rPr>
              <w:t>Normal</w:t>
            </w:r>
          </w:p>
        </w:tc>
        <w:tc>
          <w:tcPr>
            <w:tcW w:w="709" w:type="dxa"/>
            <w:shd w:val="clear" w:color="auto" w:fill="FABF8F" w:themeFill="accent6" w:themeFillTint="99"/>
          </w:tcPr>
          <w:p w14:paraId="757E6515" w14:textId="77777777" w:rsidR="00740BFA" w:rsidRDefault="00740BFA" w:rsidP="00897391">
            <w:pPr>
              <w:jc w:val="center"/>
              <w:rPr>
                <w:lang w:val="en-US"/>
              </w:rPr>
            </w:pPr>
            <w:r>
              <w:rPr>
                <w:lang w:val="en-US"/>
              </w:rPr>
              <w:t>40</w:t>
            </w:r>
          </w:p>
        </w:tc>
        <w:tc>
          <w:tcPr>
            <w:tcW w:w="850" w:type="dxa"/>
            <w:shd w:val="clear" w:color="auto" w:fill="FABF8F" w:themeFill="accent6" w:themeFillTint="99"/>
          </w:tcPr>
          <w:p w14:paraId="0CF8C514" w14:textId="4BE76E06" w:rsidR="00740BFA" w:rsidRDefault="001D27B2" w:rsidP="00897391">
            <w:pPr>
              <w:jc w:val="center"/>
              <w:rPr>
                <w:lang w:val="en-US"/>
              </w:rPr>
            </w:pPr>
            <w:r>
              <w:rPr>
                <w:lang w:val="en-US"/>
              </w:rPr>
              <w:t>20.16</w:t>
            </w:r>
          </w:p>
        </w:tc>
        <w:tc>
          <w:tcPr>
            <w:tcW w:w="851" w:type="dxa"/>
            <w:shd w:val="clear" w:color="auto" w:fill="FABF8F" w:themeFill="accent6" w:themeFillTint="99"/>
          </w:tcPr>
          <w:p w14:paraId="3EAD39DA" w14:textId="2AC40CCC" w:rsidR="00740BFA" w:rsidRDefault="001D27B2" w:rsidP="00897391">
            <w:pPr>
              <w:jc w:val="center"/>
              <w:rPr>
                <w:lang w:val="en-US"/>
              </w:rPr>
            </w:pPr>
            <w:r>
              <w:rPr>
                <w:lang w:val="en-US"/>
              </w:rPr>
              <w:t>28.94</w:t>
            </w:r>
          </w:p>
        </w:tc>
        <w:tc>
          <w:tcPr>
            <w:tcW w:w="850" w:type="dxa"/>
            <w:shd w:val="clear" w:color="auto" w:fill="FABF8F" w:themeFill="accent6" w:themeFillTint="99"/>
          </w:tcPr>
          <w:p w14:paraId="169132C5" w14:textId="17103172" w:rsidR="00740BFA" w:rsidRDefault="001D27B2" w:rsidP="00897391">
            <w:pPr>
              <w:jc w:val="center"/>
              <w:rPr>
                <w:lang w:val="en-US"/>
              </w:rPr>
            </w:pPr>
            <w:r>
              <w:rPr>
                <w:lang w:val="en-US"/>
              </w:rPr>
              <w:t>36.32</w:t>
            </w:r>
          </w:p>
        </w:tc>
        <w:tc>
          <w:tcPr>
            <w:tcW w:w="851" w:type="dxa"/>
            <w:tcBorders>
              <w:right w:val="single" w:sz="4" w:space="0" w:color="auto"/>
            </w:tcBorders>
            <w:shd w:val="clear" w:color="auto" w:fill="FABF8F" w:themeFill="accent6" w:themeFillTint="99"/>
          </w:tcPr>
          <w:p w14:paraId="5B55697C" w14:textId="137DA368" w:rsidR="00740BFA" w:rsidRDefault="001D27B2" w:rsidP="00897391">
            <w:pPr>
              <w:jc w:val="center"/>
              <w:rPr>
                <w:lang w:val="en-US"/>
              </w:rPr>
            </w:pPr>
            <w:r>
              <w:rPr>
                <w:lang w:val="en-US"/>
              </w:rPr>
              <w:t>46.20</w:t>
            </w:r>
          </w:p>
        </w:tc>
        <w:tc>
          <w:tcPr>
            <w:tcW w:w="567" w:type="dxa"/>
            <w:tcBorders>
              <w:top w:val="nil"/>
              <w:left w:val="single" w:sz="4" w:space="0" w:color="auto"/>
              <w:bottom w:val="nil"/>
              <w:right w:val="single" w:sz="4" w:space="0" w:color="auto"/>
            </w:tcBorders>
          </w:tcPr>
          <w:p w14:paraId="76BCA38B" w14:textId="77777777" w:rsidR="00740BFA" w:rsidRDefault="00740BFA" w:rsidP="00897391">
            <w:pPr>
              <w:rPr>
                <w:lang w:val="en-US"/>
              </w:rPr>
            </w:pPr>
          </w:p>
        </w:tc>
        <w:tc>
          <w:tcPr>
            <w:tcW w:w="2126" w:type="dxa"/>
            <w:tcBorders>
              <w:left w:val="single" w:sz="4" w:space="0" w:color="auto"/>
            </w:tcBorders>
            <w:shd w:val="clear" w:color="auto" w:fill="B8CCE4" w:themeFill="accent1" w:themeFillTint="66"/>
          </w:tcPr>
          <w:p w14:paraId="3DDB021C" w14:textId="77777777" w:rsidR="00740BFA" w:rsidRDefault="00740BFA" w:rsidP="00897391">
            <w:pPr>
              <w:rPr>
                <w:lang w:val="en-US"/>
              </w:rPr>
            </w:pPr>
            <w:r w:rsidRPr="00E71FBF">
              <w:rPr>
                <w:b/>
                <w:bCs/>
                <w:lang w:val="en-US"/>
              </w:rPr>
              <w:t>Normal</w:t>
            </w:r>
          </w:p>
        </w:tc>
        <w:tc>
          <w:tcPr>
            <w:tcW w:w="850" w:type="dxa"/>
            <w:shd w:val="clear" w:color="auto" w:fill="B8CCE4" w:themeFill="accent1" w:themeFillTint="66"/>
          </w:tcPr>
          <w:p w14:paraId="15ECB455" w14:textId="77777777" w:rsidR="00740BFA" w:rsidRDefault="00740BFA" w:rsidP="00897391">
            <w:pPr>
              <w:jc w:val="center"/>
              <w:rPr>
                <w:lang w:val="en-US"/>
              </w:rPr>
            </w:pPr>
            <w:r>
              <w:rPr>
                <w:lang w:val="en-US"/>
              </w:rPr>
              <w:t>40</w:t>
            </w:r>
          </w:p>
        </w:tc>
        <w:tc>
          <w:tcPr>
            <w:tcW w:w="993" w:type="dxa"/>
            <w:shd w:val="clear" w:color="auto" w:fill="B8CCE4" w:themeFill="accent1" w:themeFillTint="66"/>
          </w:tcPr>
          <w:p w14:paraId="34CED149" w14:textId="229A702D" w:rsidR="00740BFA" w:rsidRDefault="001D27B2" w:rsidP="00897391">
            <w:pPr>
              <w:jc w:val="center"/>
              <w:rPr>
                <w:lang w:val="en-US"/>
              </w:rPr>
            </w:pPr>
            <w:r>
              <w:rPr>
                <w:lang w:val="en-US"/>
              </w:rPr>
              <w:t>24.25</w:t>
            </w:r>
          </w:p>
        </w:tc>
        <w:tc>
          <w:tcPr>
            <w:tcW w:w="850" w:type="dxa"/>
            <w:shd w:val="clear" w:color="auto" w:fill="B8CCE4" w:themeFill="accent1" w:themeFillTint="66"/>
          </w:tcPr>
          <w:p w14:paraId="7D3F9E08" w14:textId="677F92CD" w:rsidR="00740BFA" w:rsidRDefault="001D27B2" w:rsidP="00897391">
            <w:pPr>
              <w:jc w:val="center"/>
              <w:rPr>
                <w:lang w:val="en-US"/>
              </w:rPr>
            </w:pPr>
            <w:r>
              <w:rPr>
                <w:lang w:val="en-US"/>
              </w:rPr>
              <w:t>28.94</w:t>
            </w:r>
          </w:p>
        </w:tc>
        <w:tc>
          <w:tcPr>
            <w:tcW w:w="851" w:type="dxa"/>
            <w:shd w:val="clear" w:color="auto" w:fill="B8CCE4" w:themeFill="accent1" w:themeFillTint="66"/>
          </w:tcPr>
          <w:p w14:paraId="0C9E81CF" w14:textId="43A92776" w:rsidR="00740BFA" w:rsidRDefault="001D27B2" w:rsidP="00897391">
            <w:pPr>
              <w:jc w:val="center"/>
              <w:rPr>
                <w:lang w:val="en-US"/>
              </w:rPr>
            </w:pPr>
            <w:r>
              <w:rPr>
                <w:lang w:val="en-US"/>
              </w:rPr>
              <w:t>36.32</w:t>
            </w:r>
          </w:p>
        </w:tc>
        <w:tc>
          <w:tcPr>
            <w:tcW w:w="992" w:type="dxa"/>
            <w:shd w:val="clear" w:color="auto" w:fill="B8CCE4" w:themeFill="accent1" w:themeFillTint="66"/>
          </w:tcPr>
          <w:p w14:paraId="37E6A111" w14:textId="4074853A" w:rsidR="00740BFA" w:rsidRDefault="001D27B2" w:rsidP="00897391">
            <w:pPr>
              <w:jc w:val="center"/>
              <w:rPr>
                <w:lang w:val="en-US"/>
              </w:rPr>
            </w:pPr>
            <w:r>
              <w:rPr>
                <w:lang w:val="en-US"/>
              </w:rPr>
              <w:t>46.20</w:t>
            </w:r>
          </w:p>
        </w:tc>
      </w:tr>
      <w:tr w:rsidR="00740BFA" w14:paraId="0E60F6EF" w14:textId="77777777" w:rsidTr="00897391">
        <w:trPr>
          <w:cantSplit/>
          <w:trHeight w:val="476"/>
        </w:trPr>
        <w:tc>
          <w:tcPr>
            <w:tcW w:w="1559" w:type="dxa"/>
            <w:tcBorders>
              <w:left w:val="single" w:sz="4" w:space="0" w:color="auto"/>
            </w:tcBorders>
            <w:shd w:val="clear" w:color="auto" w:fill="FBD4B4" w:themeFill="accent6" w:themeFillTint="66"/>
          </w:tcPr>
          <w:p w14:paraId="7D42AA15" w14:textId="77777777" w:rsidR="00740BFA" w:rsidRPr="00E71FBF" w:rsidRDefault="00740BFA" w:rsidP="00897391">
            <w:pPr>
              <w:rPr>
                <w:b/>
                <w:bCs/>
                <w:lang w:val="en-US"/>
              </w:rPr>
            </w:pPr>
            <w:r w:rsidRPr="00E71FBF">
              <w:rPr>
                <w:b/>
                <w:bCs/>
                <w:lang w:val="en-US"/>
              </w:rPr>
              <w:t>Fares</w:t>
            </w:r>
          </w:p>
        </w:tc>
        <w:tc>
          <w:tcPr>
            <w:tcW w:w="709" w:type="dxa"/>
            <w:shd w:val="clear" w:color="auto" w:fill="FBD4B4" w:themeFill="accent6" w:themeFillTint="66"/>
          </w:tcPr>
          <w:p w14:paraId="0183EECE" w14:textId="77777777" w:rsidR="00740BFA" w:rsidRDefault="00740BFA" w:rsidP="00897391">
            <w:pPr>
              <w:jc w:val="center"/>
              <w:rPr>
                <w:lang w:val="en-US"/>
              </w:rPr>
            </w:pPr>
            <w:r>
              <w:rPr>
                <w:lang w:val="en-US"/>
              </w:rPr>
              <w:t>5</w:t>
            </w:r>
          </w:p>
        </w:tc>
        <w:tc>
          <w:tcPr>
            <w:tcW w:w="850" w:type="dxa"/>
            <w:shd w:val="clear" w:color="auto" w:fill="FBD4B4" w:themeFill="accent6" w:themeFillTint="66"/>
          </w:tcPr>
          <w:p w14:paraId="3D6CFC06" w14:textId="6178812E" w:rsidR="00740BFA" w:rsidRDefault="001D27B2" w:rsidP="00897391">
            <w:pPr>
              <w:jc w:val="center"/>
              <w:rPr>
                <w:lang w:val="en-US"/>
              </w:rPr>
            </w:pPr>
            <w:r>
              <w:rPr>
                <w:lang w:val="en-US"/>
              </w:rPr>
              <w:t>23.12</w:t>
            </w:r>
          </w:p>
        </w:tc>
        <w:tc>
          <w:tcPr>
            <w:tcW w:w="851" w:type="dxa"/>
            <w:shd w:val="clear" w:color="auto" w:fill="FBD4B4" w:themeFill="accent6" w:themeFillTint="66"/>
          </w:tcPr>
          <w:p w14:paraId="190D4BF3" w14:textId="14F8245F" w:rsidR="00740BFA" w:rsidRDefault="001D27B2" w:rsidP="00897391">
            <w:pPr>
              <w:jc w:val="center"/>
              <w:rPr>
                <w:lang w:val="en-US"/>
              </w:rPr>
            </w:pPr>
            <w:r>
              <w:rPr>
                <w:lang w:val="en-US"/>
              </w:rPr>
              <w:t>23.12</w:t>
            </w:r>
          </w:p>
        </w:tc>
        <w:tc>
          <w:tcPr>
            <w:tcW w:w="850" w:type="dxa"/>
            <w:shd w:val="clear" w:color="auto" w:fill="FBD4B4" w:themeFill="accent6" w:themeFillTint="66"/>
          </w:tcPr>
          <w:p w14:paraId="2E275915" w14:textId="3AA07EE1" w:rsidR="00740BFA" w:rsidRDefault="001D27B2" w:rsidP="00897391">
            <w:pPr>
              <w:jc w:val="center"/>
              <w:rPr>
                <w:lang w:val="en-US"/>
              </w:rPr>
            </w:pPr>
            <w:r>
              <w:rPr>
                <w:lang w:val="en-US"/>
              </w:rPr>
              <w:t>23.12</w:t>
            </w:r>
          </w:p>
        </w:tc>
        <w:tc>
          <w:tcPr>
            <w:tcW w:w="851" w:type="dxa"/>
            <w:tcBorders>
              <w:right w:val="single" w:sz="4" w:space="0" w:color="auto"/>
            </w:tcBorders>
            <w:shd w:val="clear" w:color="auto" w:fill="FBD4B4" w:themeFill="accent6" w:themeFillTint="66"/>
          </w:tcPr>
          <w:p w14:paraId="3691501F" w14:textId="603E247C" w:rsidR="00740BFA" w:rsidRDefault="001D27B2" w:rsidP="00897391">
            <w:pPr>
              <w:jc w:val="center"/>
              <w:rPr>
                <w:lang w:val="en-US"/>
              </w:rPr>
            </w:pPr>
            <w:r>
              <w:rPr>
                <w:lang w:val="en-US"/>
              </w:rPr>
              <w:t>23.12</w:t>
            </w:r>
          </w:p>
        </w:tc>
        <w:tc>
          <w:tcPr>
            <w:tcW w:w="567" w:type="dxa"/>
            <w:tcBorders>
              <w:top w:val="nil"/>
              <w:left w:val="single" w:sz="4" w:space="0" w:color="auto"/>
              <w:bottom w:val="nil"/>
              <w:right w:val="single" w:sz="4" w:space="0" w:color="auto"/>
            </w:tcBorders>
          </w:tcPr>
          <w:p w14:paraId="7FBB98C3" w14:textId="77777777" w:rsidR="00740BFA" w:rsidRDefault="00740BFA" w:rsidP="00897391">
            <w:pPr>
              <w:rPr>
                <w:lang w:val="en-US"/>
              </w:rPr>
            </w:pPr>
          </w:p>
        </w:tc>
        <w:tc>
          <w:tcPr>
            <w:tcW w:w="2126" w:type="dxa"/>
            <w:tcBorders>
              <w:left w:val="single" w:sz="4" w:space="0" w:color="auto"/>
            </w:tcBorders>
            <w:shd w:val="clear" w:color="auto" w:fill="DBE5F1" w:themeFill="accent1" w:themeFillTint="33"/>
          </w:tcPr>
          <w:p w14:paraId="5AE0796F" w14:textId="77777777" w:rsidR="00740BFA" w:rsidRDefault="00740BFA" w:rsidP="00897391">
            <w:pPr>
              <w:rPr>
                <w:lang w:val="en-US"/>
              </w:rPr>
            </w:pPr>
            <w:r w:rsidRPr="00E71FBF">
              <w:rPr>
                <w:b/>
                <w:bCs/>
                <w:lang w:val="en-US"/>
              </w:rPr>
              <w:t>Fares</w:t>
            </w:r>
          </w:p>
        </w:tc>
        <w:tc>
          <w:tcPr>
            <w:tcW w:w="850" w:type="dxa"/>
            <w:shd w:val="clear" w:color="auto" w:fill="DBE5F1" w:themeFill="accent1" w:themeFillTint="33"/>
          </w:tcPr>
          <w:p w14:paraId="709F7641" w14:textId="77777777" w:rsidR="00740BFA" w:rsidRDefault="00740BFA" w:rsidP="00897391">
            <w:pPr>
              <w:jc w:val="center"/>
              <w:rPr>
                <w:lang w:val="en-US"/>
              </w:rPr>
            </w:pPr>
            <w:r>
              <w:rPr>
                <w:lang w:val="en-US"/>
              </w:rPr>
              <w:t>5</w:t>
            </w:r>
          </w:p>
        </w:tc>
        <w:tc>
          <w:tcPr>
            <w:tcW w:w="993" w:type="dxa"/>
            <w:shd w:val="clear" w:color="auto" w:fill="DBE5F1" w:themeFill="accent1" w:themeFillTint="33"/>
          </w:tcPr>
          <w:p w14:paraId="3088A123" w14:textId="79476372" w:rsidR="00740BFA" w:rsidRDefault="001D27B2" w:rsidP="00897391">
            <w:pPr>
              <w:jc w:val="center"/>
              <w:rPr>
                <w:lang w:val="en-US"/>
              </w:rPr>
            </w:pPr>
            <w:r>
              <w:rPr>
                <w:lang w:val="en-US"/>
              </w:rPr>
              <w:t>23.12</w:t>
            </w:r>
          </w:p>
        </w:tc>
        <w:tc>
          <w:tcPr>
            <w:tcW w:w="850" w:type="dxa"/>
            <w:shd w:val="clear" w:color="auto" w:fill="DBE5F1" w:themeFill="accent1" w:themeFillTint="33"/>
          </w:tcPr>
          <w:p w14:paraId="049A8992" w14:textId="655CC87A" w:rsidR="00740BFA" w:rsidRDefault="001D27B2" w:rsidP="00897391">
            <w:pPr>
              <w:jc w:val="center"/>
              <w:rPr>
                <w:lang w:val="en-US"/>
              </w:rPr>
            </w:pPr>
            <w:r>
              <w:rPr>
                <w:lang w:val="en-US"/>
              </w:rPr>
              <w:t>23.12</w:t>
            </w:r>
          </w:p>
        </w:tc>
        <w:tc>
          <w:tcPr>
            <w:tcW w:w="851" w:type="dxa"/>
            <w:shd w:val="clear" w:color="auto" w:fill="DBE5F1" w:themeFill="accent1" w:themeFillTint="33"/>
          </w:tcPr>
          <w:p w14:paraId="379C4EF3" w14:textId="0AD938CF" w:rsidR="00740BFA" w:rsidRDefault="001D27B2" w:rsidP="00897391">
            <w:pPr>
              <w:jc w:val="center"/>
              <w:rPr>
                <w:lang w:val="en-US"/>
              </w:rPr>
            </w:pPr>
            <w:r>
              <w:rPr>
                <w:lang w:val="en-US"/>
              </w:rPr>
              <w:t>23.12</w:t>
            </w:r>
          </w:p>
        </w:tc>
        <w:tc>
          <w:tcPr>
            <w:tcW w:w="992" w:type="dxa"/>
            <w:shd w:val="clear" w:color="auto" w:fill="DBE5F1" w:themeFill="accent1" w:themeFillTint="33"/>
          </w:tcPr>
          <w:p w14:paraId="028DA0DD" w14:textId="4AA63A5A" w:rsidR="00740BFA" w:rsidRDefault="001D27B2" w:rsidP="00897391">
            <w:pPr>
              <w:jc w:val="center"/>
              <w:rPr>
                <w:lang w:val="en-US"/>
              </w:rPr>
            </w:pPr>
            <w:r>
              <w:rPr>
                <w:lang w:val="en-US"/>
              </w:rPr>
              <w:t>23.12</w:t>
            </w:r>
          </w:p>
        </w:tc>
      </w:tr>
      <w:tr w:rsidR="00740BFA" w14:paraId="6F3B53E6" w14:textId="77777777" w:rsidTr="00897391">
        <w:trPr>
          <w:trHeight w:val="409"/>
        </w:trPr>
        <w:tc>
          <w:tcPr>
            <w:tcW w:w="1559" w:type="dxa"/>
            <w:tcBorders>
              <w:left w:val="single" w:sz="4" w:space="0" w:color="auto"/>
            </w:tcBorders>
            <w:shd w:val="clear" w:color="auto" w:fill="FABF8F" w:themeFill="accent6" w:themeFillTint="99"/>
          </w:tcPr>
          <w:p w14:paraId="38EDEE97" w14:textId="77777777" w:rsidR="00740BFA" w:rsidRPr="00E71FBF" w:rsidRDefault="00740BFA" w:rsidP="00897391">
            <w:pPr>
              <w:rPr>
                <w:b/>
                <w:bCs/>
                <w:lang w:val="en-US"/>
              </w:rPr>
            </w:pPr>
            <w:r w:rsidRPr="00E71FBF">
              <w:rPr>
                <w:b/>
                <w:bCs/>
                <w:lang w:val="en-US"/>
              </w:rPr>
              <w:t>Travel</w:t>
            </w:r>
          </w:p>
        </w:tc>
        <w:tc>
          <w:tcPr>
            <w:tcW w:w="709" w:type="dxa"/>
            <w:shd w:val="clear" w:color="auto" w:fill="FABF8F" w:themeFill="accent6" w:themeFillTint="99"/>
          </w:tcPr>
          <w:p w14:paraId="1AE6F771" w14:textId="77777777" w:rsidR="00740BFA" w:rsidRDefault="00740BFA" w:rsidP="00897391">
            <w:pPr>
              <w:jc w:val="center"/>
              <w:rPr>
                <w:lang w:val="en-US"/>
              </w:rPr>
            </w:pPr>
            <w:r>
              <w:rPr>
                <w:lang w:val="en-US"/>
              </w:rPr>
              <w:t>5</w:t>
            </w:r>
          </w:p>
        </w:tc>
        <w:tc>
          <w:tcPr>
            <w:tcW w:w="850" w:type="dxa"/>
            <w:shd w:val="clear" w:color="auto" w:fill="FABF8F" w:themeFill="accent6" w:themeFillTint="99"/>
          </w:tcPr>
          <w:p w14:paraId="29AF62B3" w14:textId="11B1F177" w:rsidR="00740BFA" w:rsidRDefault="001D27B2" w:rsidP="00897391">
            <w:pPr>
              <w:jc w:val="center"/>
              <w:rPr>
                <w:lang w:val="en-US"/>
              </w:rPr>
            </w:pPr>
            <w:r>
              <w:rPr>
                <w:lang w:val="en-US"/>
              </w:rPr>
              <w:t>5.04</w:t>
            </w:r>
          </w:p>
        </w:tc>
        <w:tc>
          <w:tcPr>
            <w:tcW w:w="851" w:type="dxa"/>
            <w:shd w:val="clear" w:color="auto" w:fill="FABF8F" w:themeFill="accent6" w:themeFillTint="99"/>
          </w:tcPr>
          <w:p w14:paraId="486A2CCB" w14:textId="526B1BAE" w:rsidR="00740BFA" w:rsidRDefault="001D27B2" w:rsidP="00897391">
            <w:pPr>
              <w:jc w:val="center"/>
              <w:rPr>
                <w:lang w:val="en-US"/>
              </w:rPr>
            </w:pPr>
            <w:r>
              <w:rPr>
                <w:lang w:val="en-US"/>
              </w:rPr>
              <w:t>7.24</w:t>
            </w:r>
          </w:p>
        </w:tc>
        <w:tc>
          <w:tcPr>
            <w:tcW w:w="850" w:type="dxa"/>
            <w:shd w:val="clear" w:color="auto" w:fill="FABF8F" w:themeFill="accent6" w:themeFillTint="99"/>
          </w:tcPr>
          <w:p w14:paraId="2C453154" w14:textId="720CA78F" w:rsidR="00740BFA" w:rsidRDefault="001D27B2" w:rsidP="00897391">
            <w:pPr>
              <w:jc w:val="center"/>
              <w:rPr>
                <w:lang w:val="en-US"/>
              </w:rPr>
            </w:pPr>
            <w:r>
              <w:rPr>
                <w:lang w:val="en-US"/>
              </w:rPr>
              <w:t>9.08</w:t>
            </w:r>
          </w:p>
        </w:tc>
        <w:tc>
          <w:tcPr>
            <w:tcW w:w="851" w:type="dxa"/>
            <w:tcBorders>
              <w:right w:val="single" w:sz="4" w:space="0" w:color="auto"/>
            </w:tcBorders>
            <w:shd w:val="clear" w:color="auto" w:fill="FABF8F" w:themeFill="accent6" w:themeFillTint="99"/>
          </w:tcPr>
          <w:p w14:paraId="7582253A" w14:textId="67646B01" w:rsidR="00740BFA" w:rsidRDefault="001D27B2" w:rsidP="00897391">
            <w:pPr>
              <w:jc w:val="center"/>
              <w:rPr>
                <w:lang w:val="en-US"/>
              </w:rPr>
            </w:pPr>
            <w:r>
              <w:rPr>
                <w:lang w:val="en-US"/>
              </w:rPr>
              <w:t>11.55</w:t>
            </w:r>
          </w:p>
        </w:tc>
        <w:tc>
          <w:tcPr>
            <w:tcW w:w="567" w:type="dxa"/>
            <w:tcBorders>
              <w:top w:val="nil"/>
              <w:left w:val="single" w:sz="4" w:space="0" w:color="auto"/>
              <w:bottom w:val="nil"/>
              <w:right w:val="single" w:sz="4" w:space="0" w:color="auto"/>
            </w:tcBorders>
          </w:tcPr>
          <w:p w14:paraId="1CDB0760" w14:textId="77777777" w:rsidR="00740BFA" w:rsidRDefault="00740BFA" w:rsidP="00897391">
            <w:pPr>
              <w:rPr>
                <w:lang w:val="en-US"/>
              </w:rPr>
            </w:pPr>
          </w:p>
        </w:tc>
        <w:tc>
          <w:tcPr>
            <w:tcW w:w="2126" w:type="dxa"/>
            <w:tcBorders>
              <w:left w:val="single" w:sz="4" w:space="0" w:color="auto"/>
            </w:tcBorders>
            <w:shd w:val="clear" w:color="auto" w:fill="B8CCE4" w:themeFill="accent1" w:themeFillTint="66"/>
          </w:tcPr>
          <w:p w14:paraId="19B6B788" w14:textId="77777777" w:rsidR="00740BFA" w:rsidRDefault="00740BFA" w:rsidP="00897391">
            <w:pPr>
              <w:rPr>
                <w:lang w:val="en-US"/>
              </w:rPr>
            </w:pPr>
            <w:r w:rsidRPr="00E71FBF">
              <w:rPr>
                <w:b/>
                <w:bCs/>
                <w:lang w:val="en-US"/>
              </w:rPr>
              <w:t>Travel</w:t>
            </w:r>
          </w:p>
        </w:tc>
        <w:tc>
          <w:tcPr>
            <w:tcW w:w="850" w:type="dxa"/>
            <w:shd w:val="clear" w:color="auto" w:fill="B8CCE4" w:themeFill="accent1" w:themeFillTint="66"/>
          </w:tcPr>
          <w:p w14:paraId="11ABA517" w14:textId="77777777" w:rsidR="00740BFA" w:rsidRDefault="00740BFA" w:rsidP="00897391">
            <w:pPr>
              <w:jc w:val="center"/>
              <w:rPr>
                <w:lang w:val="en-US"/>
              </w:rPr>
            </w:pPr>
            <w:r>
              <w:rPr>
                <w:lang w:val="en-US"/>
              </w:rPr>
              <w:t>5</w:t>
            </w:r>
          </w:p>
        </w:tc>
        <w:tc>
          <w:tcPr>
            <w:tcW w:w="993" w:type="dxa"/>
            <w:shd w:val="clear" w:color="auto" w:fill="B8CCE4" w:themeFill="accent1" w:themeFillTint="66"/>
          </w:tcPr>
          <w:p w14:paraId="00E91E2E" w14:textId="62F5F278" w:rsidR="00740BFA" w:rsidRDefault="001D27B2" w:rsidP="00897391">
            <w:pPr>
              <w:jc w:val="center"/>
              <w:rPr>
                <w:lang w:val="en-US"/>
              </w:rPr>
            </w:pPr>
            <w:r>
              <w:rPr>
                <w:lang w:val="en-US"/>
              </w:rPr>
              <w:t>6.06</w:t>
            </w:r>
          </w:p>
        </w:tc>
        <w:tc>
          <w:tcPr>
            <w:tcW w:w="850" w:type="dxa"/>
            <w:shd w:val="clear" w:color="auto" w:fill="B8CCE4" w:themeFill="accent1" w:themeFillTint="66"/>
          </w:tcPr>
          <w:p w14:paraId="0A376E61" w14:textId="0A84B3EB" w:rsidR="00740BFA" w:rsidRDefault="001D27B2" w:rsidP="00897391">
            <w:pPr>
              <w:jc w:val="center"/>
              <w:rPr>
                <w:lang w:val="en-US"/>
              </w:rPr>
            </w:pPr>
            <w:r>
              <w:rPr>
                <w:lang w:val="en-US"/>
              </w:rPr>
              <w:t>7.24</w:t>
            </w:r>
          </w:p>
        </w:tc>
        <w:tc>
          <w:tcPr>
            <w:tcW w:w="851" w:type="dxa"/>
            <w:shd w:val="clear" w:color="auto" w:fill="B8CCE4" w:themeFill="accent1" w:themeFillTint="66"/>
          </w:tcPr>
          <w:p w14:paraId="0B924467" w14:textId="69931B17" w:rsidR="00740BFA" w:rsidRDefault="001D27B2" w:rsidP="00897391">
            <w:pPr>
              <w:jc w:val="center"/>
              <w:rPr>
                <w:lang w:val="en-US"/>
              </w:rPr>
            </w:pPr>
            <w:r>
              <w:rPr>
                <w:lang w:val="en-US"/>
              </w:rPr>
              <w:t>9.08</w:t>
            </w:r>
          </w:p>
        </w:tc>
        <w:tc>
          <w:tcPr>
            <w:tcW w:w="992" w:type="dxa"/>
            <w:shd w:val="clear" w:color="auto" w:fill="B8CCE4" w:themeFill="accent1" w:themeFillTint="66"/>
          </w:tcPr>
          <w:p w14:paraId="0556D523" w14:textId="2DD3DED3" w:rsidR="00740BFA" w:rsidRDefault="001D27B2" w:rsidP="00897391">
            <w:pPr>
              <w:jc w:val="center"/>
              <w:rPr>
                <w:lang w:val="en-US"/>
              </w:rPr>
            </w:pPr>
            <w:r>
              <w:rPr>
                <w:lang w:val="en-US"/>
              </w:rPr>
              <w:t>11.55</w:t>
            </w:r>
          </w:p>
        </w:tc>
      </w:tr>
      <w:tr w:rsidR="00740BFA" w14:paraId="049E4524" w14:textId="77777777" w:rsidTr="00897391">
        <w:tc>
          <w:tcPr>
            <w:tcW w:w="1559" w:type="dxa"/>
            <w:tcBorders>
              <w:left w:val="single" w:sz="4" w:space="0" w:color="auto"/>
              <w:bottom w:val="single" w:sz="4" w:space="0" w:color="auto"/>
            </w:tcBorders>
            <w:shd w:val="clear" w:color="auto" w:fill="FBD4B4" w:themeFill="accent6" w:themeFillTint="66"/>
          </w:tcPr>
          <w:p w14:paraId="520E9F3E" w14:textId="77777777" w:rsidR="00740BFA" w:rsidRPr="00E71FBF" w:rsidRDefault="00740BFA" w:rsidP="00897391">
            <w:pPr>
              <w:rPr>
                <w:b/>
                <w:bCs/>
                <w:lang w:val="en-US"/>
              </w:rPr>
            </w:pPr>
            <w:r w:rsidRPr="00E71FBF">
              <w:rPr>
                <w:b/>
                <w:bCs/>
                <w:lang w:val="en-US"/>
              </w:rPr>
              <w:t>RDO Accrual</w:t>
            </w:r>
          </w:p>
        </w:tc>
        <w:tc>
          <w:tcPr>
            <w:tcW w:w="709" w:type="dxa"/>
            <w:tcBorders>
              <w:bottom w:val="single" w:sz="4" w:space="0" w:color="auto"/>
            </w:tcBorders>
            <w:shd w:val="clear" w:color="auto" w:fill="FBD4B4" w:themeFill="accent6" w:themeFillTint="66"/>
          </w:tcPr>
          <w:p w14:paraId="15FFF959" w14:textId="77777777" w:rsidR="00740BFA" w:rsidRDefault="00740BFA" w:rsidP="00897391">
            <w:pPr>
              <w:jc w:val="center"/>
              <w:rPr>
                <w:lang w:val="en-US"/>
              </w:rPr>
            </w:pPr>
            <w:r>
              <w:rPr>
                <w:lang w:val="en-US"/>
              </w:rPr>
              <w:t>4</w:t>
            </w:r>
          </w:p>
        </w:tc>
        <w:tc>
          <w:tcPr>
            <w:tcW w:w="850" w:type="dxa"/>
            <w:tcBorders>
              <w:bottom w:val="single" w:sz="4" w:space="0" w:color="auto"/>
            </w:tcBorders>
            <w:shd w:val="clear" w:color="auto" w:fill="FBD4B4" w:themeFill="accent6" w:themeFillTint="66"/>
          </w:tcPr>
          <w:p w14:paraId="180D8D6C" w14:textId="136E5941" w:rsidR="00740BFA" w:rsidRDefault="001D27B2" w:rsidP="00897391">
            <w:pPr>
              <w:jc w:val="center"/>
              <w:rPr>
                <w:lang w:val="en-US"/>
              </w:rPr>
            </w:pPr>
            <w:r>
              <w:rPr>
                <w:lang w:val="en-US"/>
              </w:rPr>
              <w:t>-20.16</w:t>
            </w:r>
          </w:p>
        </w:tc>
        <w:tc>
          <w:tcPr>
            <w:tcW w:w="851" w:type="dxa"/>
            <w:tcBorders>
              <w:bottom w:val="single" w:sz="4" w:space="0" w:color="auto"/>
            </w:tcBorders>
            <w:shd w:val="clear" w:color="auto" w:fill="FBD4B4" w:themeFill="accent6" w:themeFillTint="66"/>
          </w:tcPr>
          <w:p w14:paraId="5AF723A7" w14:textId="39E68125" w:rsidR="00740BFA" w:rsidRDefault="001D27B2" w:rsidP="00897391">
            <w:pPr>
              <w:jc w:val="center"/>
              <w:rPr>
                <w:lang w:val="en-US"/>
              </w:rPr>
            </w:pPr>
            <w:r>
              <w:rPr>
                <w:lang w:val="en-US"/>
              </w:rPr>
              <w:t>-28.94</w:t>
            </w:r>
          </w:p>
        </w:tc>
        <w:tc>
          <w:tcPr>
            <w:tcW w:w="850" w:type="dxa"/>
            <w:tcBorders>
              <w:bottom w:val="single" w:sz="4" w:space="0" w:color="auto"/>
            </w:tcBorders>
            <w:shd w:val="clear" w:color="auto" w:fill="FBD4B4" w:themeFill="accent6" w:themeFillTint="66"/>
          </w:tcPr>
          <w:p w14:paraId="561F9914" w14:textId="315753DF" w:rsidR="00740BFA" w:rsidRDefault="001D27B2" w:rsidP="00897391">
            <w:pPr>
              <w:jc w:val="center"/>
              <w:rPr>
                <w:lang w:val="en-US"/>
              </w:rPr>
            </w:pPr>
            <w:r>
              <w:rPr>
                <w:lang w:val="en-US"/>
              </w:rPr>
              <w:t>-36.32</w:t>
            </w:r>
          </w:p>
        </w:tc>
        <w:tc>
          <w:tcPr>
            <w:tcW w:w="851" w:type="dxa"/>
            <w:tcBorders>
              <w:bottom w:val="single" w:sz="4" w:space="0" w:color="auto"/>
              <w:right w:val="single" w:sz="4" w:space="0" w:color="auto"/>
            </w:tcBorders>
            <w:shd w:val="clear" w:color="auto" w:fill="FBD4B4" w:themeFill="accent6" w:themeFillTint="66"/>
          </w:tcPr>
          <w:p w14:paraId="1540852F" w14:textId="09BB9352" w:rsidR="00740BFA" w:rsidRDefault="001D27B2" w:rsidP="00897391">
            <w:pPr>
              <w:jc w:val="center"/>
              <w:rPr>
                <w:lang w:val="en-US"/>
              </w:rPr>
            </w:pPr>
            <w:r>
              <w:rPr>
                <w:lang w:val="en-US"/>
              </w:rPr>
              <w:t>-46.20</w:t>
            </w:r>
          </w:p>
        </w:tc>
        <w:tc>
          <w:tcPr>
            <w:tcW w:w="567" w:type="dxa"/>
            <w:tcBorders>
              <w:top w:val="nil"/>
              <w:left w:val="single" w:sz="4" w:space="0" w:color="auto"/>
              <w:bottom w:val="nil"/>
              <w:right w:val="single" w:sz="4" w:space="0" w:color="auto"/>
            </w:tcBorders>
          </w:tcPr>
          <w:p w14:paraId="67422BA5" w14:textId="77777777" w:rsidR="00740BFA" w:rsidRDefault="00740BFA" w:rsidP="00897391">
            <w:pPr>
              <w:rPr>
                <w:lang w:val="en-US"/>
              </w:rPr>
            </w:pPr>
          </w:p>
        </w:tc>
        <w:tc>
          <w:tcPr>
            <w:tcW w:w="2126" w:type="dxa"/>
            <w:tcBorders>
              <w:left w:val="single" w:sz="4" w:space="0" w:color="auto"/>
              <w:bottom w:val="single" w:sz="4" w:space="0" w:color="auto"/>
            </w:tcBorders>
            <w:shd w:val="clear" w:color="auto" w:fill="DBE5F1" w:themeFill="accent1" w:themeFillTint="33"/>
          </w:tcPr>
          <w:p w14:paraId="70915565" w14:textId="77777777" w:rsidR="00740BFA" w:rsidRDefault="00740BFA" w:rsidP="00897391">
            <w:pPr>
              <w:rPr>
                <w:lang w:val="en-US"/>
              </w:rPr>
            </w:pPr>
            <w:r w:rsidRPr="00E71FBF">
              <w:rPr>
                <w:b/>
                <w:bCs/>
                <w:lang w:val="en-US"/>
              </w:rPr>
              <w:t>RDO Accrual</w:t>
            </w:r>
          </w:p>
        </w:tc>
        <w:tc>
          <w:tcPr>
            <w:tcW w:w="850" w:type="dxa"/>
            <w:tcBorders>
              <w:bottom w:val="single" w:sz="4" w:space="0" w:color="auto"/>
            </w:tcBorders>
            <w:shd w:val="clear" w:color="auto" w:fill="DBE5F1" w:themeFill="accent1" w:themeFillTint="33"/>
          </w:tcPr>
          <w:p w14:paraId="1285F895" w14:textId="77777777" w:rsidR="00740BFA" w:rsidRDefault="00740BFA" w:rsidP="00897391">
            <w:pPr>
              <w:jc w:val="center"/>
              <w:rPr>
                <w:lang w:val="en-US"/>
              </w:rPr>
            </w:pPr>
            <w:r>
              <w:rPr>
                <w:lang w:val="en-US"/>
              </w:rPr>
              <w:t>4</w:t>
            </w:r>
          </w:p>
        </w:tc>
        <w:tc>
          <w:tcPr>
            <w:tcW w:w="993" w:type="dxa"/>
            <w:tcBorders>
              <w:bottom w:val="single" w:sz="4" w:space="0" w:color="auto"/>
            </w:tcBorders>
            <w:shd w:val="clear" w:color="auto" w:fill="DBE5F1" w:themeFill="accent1" w:themeFillTint="33"/>
          </w:tcPr>
          <w:p w14:paraId="389E2D64" w14:textId="72D95BC0" w:rsidR="00740BFA" w:rsidRDefault="001D27B2" w:rsidP="00897391">
            <w:pPr>
              <w:jc w:val="center"/>
              <w:rPr>
                <w:lang w:val="en-US"/>
              </w:rPr>
            </w:pPr>
            <w:r>
              <w:rPr>
                <w:lang w:val="en-US"/>
              </w:rPr>
              <w:t>-24.25</w:t>
            </w:r>
          </w:p>
        </w:tc>
        <w:tc>
          <w:tcPr>
            <w:tcW w:w="850" w:type="dxa"/>
            <w:tcBorders>
              <w:bottom w:val="single" w:sz="4" w:space="0" w:color="auto"/>
            </w:tcBorders>
            <w:shd w:val="clear" w:color="auto" w:fill="DBE5F1" w:themeFill="accent1" w:themeFillTint="33"/>
          </w:tcPr>
          <w:p w14:paraId="27403730" w14:textId="7F3750D9" w:rsidR="00740BFA" w:rsidRDefault="001D27B2" w:rsidP="00897391">
            <w:pPr>
              <w:jc w:val="center"/>
              <w:rPr>
                <w:lang w:val="en-US"/>
              </w:rPr>
            </w:pPr>
            <w:r>
              <w:rPr>
                <w:lang w:val="en-US"/>
              </w:rPr>
              <w:t>-28.94</w:t>
            </w:r>
          </w:p>
        </w:tc>
        <w:tc>
          <w:tcPr>
            <w:tcW w:w="851" w:type="dxa"/>
            <w:tcBorders>
              <w:bottom w:val="single" w:sz="4" w:space="0" w:color="auto"/>
            </w:tcBorders>
            <w:shd w:val="clear" w:color="auto" w:fill="DBE5F1" w:themeFill="accent1" w:themeFillTint="33"/>
          </w:tcPr>
          <w:p w14:paraId="6591E874" w14:textId="7CA025F8" w:rsidR="00740BFA" w:rsidRDefault="001D27B2" w:rsidP="00897391">
            <w:pPr>
              <w:jc w:val="center"/>
              <w:rPr>
                <w:lang w:val="en-US"/>
              </w:rPr>
            </w:pPr>
            <w:r>
              <w:rPr>
                <w:lang w:val="en-US"/>
              </w:rPr>
              <w:t>-36.32</w:t>
            </w:r>
          </w:p>
        </w:tc>
        <w:tc>
          <w:tcPr>
            <w:tcW w:w="992" w:type="dxa"/>
            <w:tcBorders>
              <w:bottom w:val="single" w:sz="4" w:space="0" w:color="auto"/>
            </w:tcBorders>
            <w:shd w:val="clear" w:color="auto" w:fill="DBE5F1" w:themeFill="accent1" w:themeFillTint="33"/>
          </w:tcPr>
          <w:p w14:paraId="298F96F0" w14:textId="657C896D" w:rsidR="00740BFA" w:rsidRDefault="001D27B2" w:rsidP="00897391">
            <w:pPr>
              <w:jc w:val="center"/>
              <w:rPr>
                <w:lang w:val="en-US"/>
              </w:rPr>
            </w:pPr>
            <w:r>
              <w:rPr>
                <w:lang w:val="en-US"/>
              </w:rPr>
              <w:t>-46.20</w:t>
            </w:r>
          </w:p>
        </w:tc>
      </w:tr>
      <w:tr w:rsidR="00740BFA" w14:paraId="3F5B165F" w14:textId="77777777" w:rsidTr="00897391">
        <w:tc>
          <w:tcPr>
            <w:tcW w:w="1559" w:type="dxa"/>
            <w:tcBorders>
              <w:top w:val="single" w:sz="4" w:space="0" w:color="auto"/>
              <w:left w:val="nil"/>
              <w:bottom w:val="nil"/>
              <w:right w:val="nil"/>
            </w:tcBorders>
            <w:shd w:val="clear" w:color="auto" w:fill="FFFFFF" w:themeFill="background1"/>
          </w:tcPr>
          <w:p w14:paraId="46CF2249" w14:textId="77777777" w:rsidR="00740BFA" w:rsidRPr="00E71FBF" w:rsidRDefault="00740BFA" w:rsidP="00897391">
            <w:pPr>
              <w:rPr>
                <w:b/>
                <w:bCs/>
                <w:lang w:val="en-US"/>
              </w:rPr>
            </w:pPr>
          </w:p>
        </w:tc>
        <w:tc>
          <w:tcPr>
            <w:tcW w:w="709" w:type="dxa"/>
            <w:tcBorders>
              <w:top w:val="single" w:sz="4" w:space="0" w:color="auto"/>
              <w:left w:val="nil"/>
              <w:bottom w:val="nil"/>
              <w:right w:val="nil"/>
            </w:tcBorders>
            <w:shd w:val="clear" w:color="auto" w:fill="FFFFFF" w:themeFill="background1"/>
          </w:tcPr>
          <w:p w14:paraId="13632ACE" w14:textId="77777777" w:rsidR="00740BFA" w:rsidRDefault="00740BFA" w:rsidP="00897391">
            <w:pPr>
              <w:jc w:val="center"/>
              <w:rPr>
                <w:lang w:val="en-US"/>
              </w:rPr>
            </w:pPr>
          </w:p>
        </w:tc>
        <w:tc>
          <w:tcPr>
            <w:tcW w:w="850" w:type="dxa"/>
            <w:tcBorders>
              <w:top w:val="single" w:sz="4" w:space="0" w:color="auto"/>
              <w:left w:val="nil"/>
              <w:bottom w:val="nil"/>
              <w:right w:val="nil"/>
            </w:tcBorders>
            <w:shd w:val="clear" w:color="auto" w:fill="FFFFFF" w:themeFill="background1"/>
          </w:tcPr>
          <w:p w14:paraId="5E6DE3F8" w14:textId="77777777" w:rsidR="00740BFA" w:rsidRDefault="00740BFA" w:rsidP="00897391">
            <w:pPr>
              <w:jc w:val="center"/>
              <w:rPr>
                <w:lang w:val="en-US"/>
              </w:rPr>
            </w:pPr>
          </w:p>
        </w:tc>
        <w:tc>
          <w:tcPr>
            <w:tcW w:w="851" w:type="dxa"/>
            <w:tcBorders>
              <w:top w:val="single" w:sz="4" w:space="0" w:color="auto"/>
              <w:left w:val="nil"/>
              <w:bottom w:val="nil"/>
              <w:right w:val="nil"/>
            </w:tcBorders>
            <w:shd w:val="clear" w:color="auto" w:fill="FFFFFF" w:themeFill="background1"/>
          </w:tcPr>
          <w:p w14:paraId="38CF97B5" w14:textId="77777777" w:rsidR="00740BFA" w:rsidRDefault="00740BFA" w:rsidP="00897391">
            <w:pPr>
              <w:jc w:val="center"/>
              <w:rPr>
                <w:lang w:val="en-US"/>
              </w:rPr>
            </w:pPr>
          </w:p>
        </w:tc>
        <w:tc>
          <w:tcPr>
            <w:tcW w:w="850" w:type="dxa"/>
            <w:tcBorders>
              <w:top w:val="single" w:sz="4" w:space="0" w:color="auto"/>
              <w:left w:val="nil"/>
              <w:bottom w:val="nil"/>
              <w:right w:val="nil"/>
            </w:tcBorders>
            <w:shd w:val="clear" w:color="auto" w:fill="FFFFFF" w:themeFill="background1"/>
          </w:tcPr>
          <w:p w14:paraId="0EFBC2D7" w14:textId="77777777" w:rsidR="00740BFA" w:rsidRDefault="00740BFA" w:rsidP="00897391">
            <w:pPr>
              <w:jc w:val="center"/>
              <w:rPr>
                <w:lang w:val="en-US"/>
              </w:rPr>
            </w:pPr>
          </w:p>
        </w:tc>
        <w:tc>
          <w:tcPr>
            <w:tcW w:w="851" w:type="dxa"/>
            <w:tcBorders>
              <w:top w:val="single" w:sz="4" w:space="0" w:color="auto"/>
              <w:left w:val="nil"/>
              <w:bottom w:val="nil"/>
              <w:right w:val="nil"/>
            </w:tcBorders>
            <w:shd w:val="clear" w:color="auto" w:fill="FFFFFF" w:themeFill="background1"/>
          </w:tcPr>
          <w:p w14:paraId="6B6E5B8A" w14:textId="77777777" w:rsidR="00740BFA" w:rsidRDefault="00740BFA" w:rsidP="00897391">
            <w:pPr>
              <w:jc w:val="center"/>
              <w:rPr>
                <w:lang w:val="en-US"/>
              </w:rPr>
            </w:pPr>
          </w:p>
        </w:tc>
        <w:tc>
          <w:tcPr>
            <w:tcW w:w="567" w:type="dxa"/>
            <w:tcBorders>
              <w:top w:val="nil"/>
              <w:left w:val="nil"/>
              <w:bottom w:val="nil"/>
              <w:right w:val="nil"/>
            </w:tcBorders>
            <w:shd w:val="clear" w:color="auto" w:fill="FFFFFF" w:themeFill="background1"/>
          </w:tcPr>
          <w:p w14:paraId="03BAA822" w14:textId="77777777" w:rsidR="00740BFA" w:rsidRDefault="00740BFA" w:rsidP="00897391">
            <w:pPr>
              <w:rPr>
                <w:lang w:val="en-US"/>
              </w:rPr>
            </w:pPr>
          </w:p>
        </w:tc>
        <w:tc>
          <w:tcPr>
            <w:tcW w:w="2126" w:type="dxa"/>
            <w:tcBorders>
              <w:top w:val="single" w:sz="4" w:space="0" w:color="auto"/>
              <w:left w:val="nil"/>
              <w:bottom w:val="nil"/>
              <w:right w:val="nil"/>
            </w:tcBorders>
            <w:shd w:val="clear" w:color="auto" w:fill="FFFFFF" w:themeFill="background1"/>
          </w:tcPr>
          <w:p w14:paraId="2AD0E284" w14:textId="77777777" w:rsidR="00740BFA" w:rsidRDefault="00740BFA" w:rsidP="00897391">
            <w:pPr>
              <w:rPr>
                <w:lang w:val="en-US"/>
              </w:rPr>
            </w:pPr>
          </w:p>
        </w:tc>
        <w:tc>
          <w:tcPr>
            <w:tcW w:w="850" w:type="dxa"/>
            <w:tcBorders>
              <w:top w:val="single" w:sz="4" w:space="0" w:color="auto"/>
              <w:left w:val="nil"/>
              <w:bottom w:val="nil"/>
              <w:right w:val="nil"/>
            </w:tcBorders>
            <w:shd w:val="clear" w:color="auto" w:fill="FFFFFF" w:themeFill="background1"/>
          </w:tcPr>
          <w:p w14:paraId="2A8EA457" w14:textId="77777777" w:rsidR="00740BFA" w:rsidRDefault="00740BFA" w:rsidP="00897391">
            <w:pPr>
              <w:jc w:val="center"/>
              <w:rPr>
                <w:lang w:val="en-US"/>
              </w:rPr>
            </w:pPr>
          </w:p>
        </w:tc>
        <w:tc>
          <w:tcPr>
            <w:tcW w:w="993" w:type="dxa"/>
            <w:tcBorders>
              <w:top w:val="single" w:sz="4" w:space="0" w:color="auto"/>
              <w:left w:val="nil"/>
              <w:bottom w:val="nil"/>
              <w:right w:val="nil"/>
            </w:tcBorders>
            <w:shd w:val="clear" w:color="auto" w:fill="FFFFFF" w:themeFill="background1"/>
          </w:tcPr>
          <w:p w14:paraId="3D4374E6" w14:textId="77777777" w:rsidR="00740BFA" w:rsidRDefault="00740BFA" w:rsidP="00897391">
            <w:pPr>
              <w:jc w:val="center"/>
              <w:rPr>
                <w:lang w:val="en-US"/>
              </w:rPr>
            </w:pPr>
          </w:p>
        </w:tc>
        <w:tc>
          <w:tcPr>
            <w:tcW w:w="850" w:type="dxa"/>
            <w:tcBorders>
              <w:top w:val="single" w:sz="4" w:space="0" w:color="auto"/>
              <w:left w:val="nil"/>
              <w:bottom w:val="nil"/>
              <w:right w:val="nil"/>
            </w:tcBorders>
            <w:shd w:val="clear" w:color="auto" w:fill="FFFFFF" w:themeFill="background1"/>
          </w:tcPr>
          <w:p w14:paraId="5FE8667B" w14:textId="77777777" w:rsidR="00740BFA" w:rsidRDefault="00740BFA" w:rsidP="00897391">
            <w:pPr>
              <w:jc w:val="center"/>
              <w:rPr>
                <w:lang w:val="en-US"/>
              </w:rPr>
            </w:pPr>
          </w:p>
        </w:tc>
        <w:tc>
          <w:tcPr>
            <w:tcW w:w="851" w:type="dxa"/>
            <w:tcBorders>
              <w:top w:val="single" w:sz="4" w:space="0" w:color="auto"/>
              <w:left w:val="nil"/>
              <w:bottom w:val="nil"/>
              <w:right w:val="nil"/>
            </w:tcBorders>
            <w:shd w:val="clear" w:color="auto" w:fill="FFFFFF" w:themeFill="background1"/>
          </w:tcPr>
          <w:p w14:paraId="71B06F19" w14:textId="77777777" w:rsidR="00740BFA" w:rsidRDefault="00740BFA" w:rsidP="00897391">
            <w:pPr>
              <w:jc w:val="center"/>
              <w:rPr>
                <w:lang w:val="en-US"/>
              </w:rPr>
            </w:pPr>
          </w:p>
        </w:tc>
        <w:tc>
          <w:tcPr>
            <w:tcW w:w="992" w:type="dxa"/>
            <w:tcBorders>
              <w:top w:val="single" w:sz="4" w:space="0" w:color="auto"/>
              <w:left w:val="nil"/>
              <w:bottom w:val="nil"/>
              <w:right w:val="nil"/>
            </w:tcBorders>
            <w:shd w:val="clear" w:color="auto" w:fill="FFFFFF" w:themeFill="background1"/>
          </w:tcPr>
          <w:p w14:paraId="18A2F9EF" w14:textId="77777777" w:rsidR="00740BFA" w:rsidRDefault="00740BFA" w:rsidP="00897391">
            <w:pPr>
              <w:jc w:val="center"/>
              <w:rPr>
                <w:lang w:val="en-US"/>
              </w:rPr>
            </w:pPr>
          </w:p>
        </w:tc>
      </w:tr>
    </w:tbl>
    <w:p w14:paraId="24761E78" w14:textId="77777777" w:rsidR="00740BFA" w:rsidRDefault="00740BFA" w:rsidP="00740BFA">
      <w:pPr>
        <w:rPr>
          <w:lang w:val="en-US"/>
        </w:rPr>
      </w:pPr>
      <w:r>
        <w:rPr>
          <w:noProof/>
        </w:rPr>
        <w:drawing>
          <wp:anchor distT="0" distB="0" distL="114300" distR="114300" simplePos="0" relativeHeight="251661312" behindDoc="0" locked="0" layoutInCell="1" allowOverlap="1" wp14:anchorId="5E9779E3" wp14:editId="742BCF68">
            <wp:simplePos x="0" y="0"/>
            <wp:positionH relativeFrom="margin">
              <wp:align>right</wp:align>
            </wp:positionH>
            <wp:positionV relativeFrom="paragraph">
              <wp:posOffset>180340</wp:posOffset>
            </wp:positionV>
            <wp:extent cx="1223010" cy="1070610"/>
            <wp:effectExtent l="0" t="0" r="0" b="0"/>
            <wp:wrapNone/>
            <wp:docPr id="11" name="Picture 1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23010" cy="1070610"/>
                    </a:xfrm>
                    <a:prstGeom prst="rect">
                      <a:avLst/>
                    </a:prstGeom>
                    <a:noFill/>
                  </pic:spPr>
                </pic:pic>
              </a:graphicData>
            </a:graphic>
            <wp14:sizeRelH relativeFrom="page">
              <wp14:pctWidth>0</wp14:pctWidth>
            </wp14:sizeRelH>
            <wp14:sizeRelV relativeFrom="page">
              <wp14:pctHeight>0</wp14:pctHeight>
            </wp14:sizeRelV>
          </wp:anchor>
        </w:drawing>
      </w:r>
    </w:p>
    <w:p w14:paraId="627BA0E8" w14:textId="77777777" w:rsidR="00740BFA" w:rsidRDefault="00740BFA" w:rsidP="00740BFA">
      <w:pPr>
        <w:rPr>
          <w:lang w:val="en-US"/>
        </w:rPr>
      </w:pPr>
      <w:r>
        <w:rPr>
          <w:noProof/>
        </w:rPr>
        <w:drawing>
          <wp:inline distT="0" distB="0" distL="0" distR="0" wp14:anchorId="4FC0AFBB" wp14:editId="2E2288F4">
            <wp:extent cx="2069466" cy="742950"/>
            <wp:effectExtent l="0" t="0" r="6985" b="0"/>
            <wp:docPr id="12" name="Picture 12"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77327" cy="745772"/>
                    </a:xfrm>
                    <a:prstGeom prst="rect">
                      <a:avLst/>
                    </a:prstGeom>
                    <a:noFill/>
                    <a:ln>
                      <a:noFill/>
                    </a:ln>
                  </pic:spPr>
                </pic:pic>
              </a:graphicData>
            </a:graphic>
          </wp:inline>
        </w:drawing>
      </w:r>
    </w:p>
    <w:p w14:paraId="5BF7B30C" w14:textId="3B1C05E0" w:rsidR="00D90F17" w:rsidRDefault="00D90F17" w:rsidP="006F609E">
      <w:pPr>
        <w:jc w:val="left"/>
        <w:rPr>
          <w:rFonts w:cstheme="minorHAnsi"/>
          <w:b/>
        </w:rPr>
      </w:pPr>
    </w:p>
    <w:p w14:paraId="58AE998A" w14:textId="0F76B783" w:rsidR="00740BFA" w:rsidRDefault="00740BFA" w:rsidP="00740BFA">
      <w:pPr>
        <w:rPr>
          <w:b/>
          <w:bCs/>
          <w:color w:val="365F91" w:themeColor="accent1" w:themeShade="BF"/>
          <w:sz w:val="36"/>
          <w:szCs w:val="36"/>
          <w:lang w:val="en-US"/>
        </w:rPr>
      </w:pPr>
      <w:r w:rsidRPr="001626CC">
        <w:rPr>
          <w:b/>
          <w:bCs/>
          <w:color w:val="365F91" w:themeColor="accent1" w:themeShade="BF"/>
          <w:sz w:val="36"/>
          <w:szCs w:val="36"/>
          <w:lang w:val="en-US"/>
        </w:rPr>
        <w:lastRenderedPageBreak/>
        <w:t xml:space="preserve">Rates of Pay - </w:t>
      </w:r>
      <w:r>
        <w:rPr>
          <w:b/>
          <w:bCs/>
          <w:color w:val="365F91" w:themeColor="accent1" w:themeShade="BF"/>
          <w:sz w:val="36"/>
          <w:szCs w:val="36"/>
          <w:lang w:val="en-US"/>
        </w:rPr>
        <w:t>Weekly</w:t>
      </w:r>
      <w:r w:rsidRPr="001626CC">
        <w:rPr>
          <w:b/>
          <w:bCs/>
          <w:color w:val="365F91" w:themeColor="accent1" w:themeShade="BF"/>
          <w:sz w:val="36"/>
          <w:szCs w:val="36"/>
          <w:lang w:val="en-US"/>
        </w:rPr>
        <w:t xml:space="preserve"> </w:t>
      </w:r>
    </w:p>
    <w:p w14:paraId="586ACAF8" w14:textId="77777777" w:rsidR="00740BFA" w:rsidRPr="001626CC" w:rsidRDefault="00740BFA" w:rsidP="00740BFA">
      <w:pPr>
        <w:rPr>
          <w:b/>
          <w:bCs/>
          <w:color w:val="365F91" w:themeColor="accent1" w:themeShade="BF"/>
          <w:sz w:val="36"/>
          <w:szCs w:val="36"/>
          <w:lang w:val="en-US"/>
        </w:rPr>
      </w:pPr>
    </w:p>
    <w:p w14:paraId="3D453819" w14:textId="13F976A5" w:rsidR="00740BFA" w:rsidRDefault="00740BFA" w:rsidP="00740BFA">
      <w:pPr>
        <w:rPr>
          <w:b/>
          <w:bCs/>
          <w:color w:val="365F91" w:themeColor="accent1" w:themeShade="BF"/>
          <w:sz w:val="32"/>
          <w:szCs w:val="32"/>
          <w:lang w:val="en-US"/>
        </w:rPr>
      </w:pPr>
      <w:r>
        <w:rPr>
          <w:lang w:val="en-US"/>
        </w:rPr>
        <w:tab/>
      </w:r>
      <w:r>
        <w:rPr>
          <w:lang w:val="en-US"/>
        </w:rPr>
        <w:tab/>
      </w:r>
      <w:r>
        <w:rPr>
          <w:lang w:val="en-US"/>
        </w:rPr>
        <w:tab/>
      </w:r>
      <w:r w:rsidRPr="00C67F5E">
        <w:rPr>
          <w:b/>
          <w:bCs/>
          <w:color w:val="365F91" w:themeColor="accent1" w:themeShade="BF"/>
          <w:sz w:val="32"/>
          <w:szCs w:val="32"/>
          <w:lang w:val="en-US"/>
        </w:rPr>
        <w:t>Apprentice</w:t>
      </w:r>
      <w:r w:rsidRPr="0023701B">
        <w:rPr>
          <w:b/>
          <w:bCs/>
          <w:color w:val="4F81BD" w:themeColor="accent1"/>
          <w:sz w:val="32"/>
          <w:szCs w:val="32"/>
          <w:lang w:val="en-US"/>
        </w:rPr>
        <w:t xml:space="preserve"> </w:t>
      </w:r>
      <w:r w:rsidRPr="00E71FBF">
        <w:rPr>
          <w:b/>
          <w:bCs/>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Pr="001626CC">
        <w:rPr>
          <w:b/>
          <w:bCs/>
          <w:color w:val="365F91" w:themeColor="accent1" w:themeShade="BF"/>
          <w:sz w:val="32"/>
          <w:szCs w:val="32"/>
          <w:lang w:val="en-US"/>
        </w:rPr>
        <w:t xml:space="preserve">Adult </w:t>
      </w:r>
    </w:p>
    <w:p w14:paraId="644956A8" w14:textId="77777777" w:rsidR="00740BFA" w:rsidRDefault="00740BFA" w:rsidP="00740BFA">
      <w:pPr>
        <w:rPr>
          <w:b/>
          <w:bCs/>
          <w:sz w:val="32"/>
          <w:szCs w:val="32"/>
          <w:lang w:val="en-US"/>
        </w:rPr>
      </w:pPr>
    </w:p>
    <w:p w14:paraId="2385DF51" w14:textId="77777777" w:rsidR="00740BFA" w:rsidRPr="00E71FBF" w:rsidRDefault="00740BFA" w:rsidP="00740BFA">
      <w:pPr>
        <w:rPr>
          <w:sz w:val="24"/>
          <w:szCs w:val="24"/>
          <w:lang w:val="en-US"/>
        </w:rPr>
      </w:pPr>
      <w:r w:rsidRPr="00A364E8">
        <w:rPr>
          <w:noProof/>
          <w:lang w:val="en-US"/>
        </w:rPr>
        <mc:AlternateContent>
          <mc:Choice Requires="wps">
            <w:drawing>
              <wp:anchor distT="45720" distB="45720" distL="114300" distR="114300" simplePos="0" relativeHeight="251663360" behindDoc="1" locked="0" layoutInCell="1" allowOverlap="1" wp14:anchorId="42C6634B" wp14:editId="4FDC0A90">
                <wp:simplePos x="0" y="0"/>
                <wp:positionH relativeFrom="column">
                  <wp:posOffset>-371475</wp:posOffset>
                </wp:positionH>
                <wp:positionV relativeFrom="paragraph">
                  <wp:posOffset>779780</wp:posOffset>
                </wp:positionV>
                <wp:extent cx="1076325" cy="371476"/>
                <wp:effectExtent l="0" t="9525" r="19050" b="190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76325" cy="371476"/>
                        </a:xfrm>
                        <a:prstGeom prst="rect">
                          <a:avLst/>
                        </a:prstGeom>
                        <a:solidFill>
                          <a:srgbClr val="FFFFFF"/>
                        </a:solidFill>
                        <a:ln w="9525">
                          <a:solidFill>
                            <a:srgbClr val="000000"/>
                          </a:solidFill>
                          <a:miter lim="800000"/>
                          <a:headEnd/>
                          <a:tailEnd/>
                        </a:ln>
                      </wps:spPr>
                      <wps:txbx>
                        <w:txbxContent>
                          <w:p w14:paraId="05FDF0F4" w14:textId="77777777" w:rsidR="00740BFA" w:rsidRPr="00A364E8" w:rsidRDefault="00740BFA" w:rsidP="00740BFA">
                            <w:pPr>
                              <w:jc w:val="center"/>
                              <w:rPr>
                                <w:b/>
                                <w:bCs/>
                                <w:sz w:val="32"/>
                                <w:szCs w:val="32"/>
                              </w:rPr>
                            </w:pPr>
                            <w:r w:rsidRPr="00A364E8">
                              <w:rPr>
                                <w:b/>
                                <w:bCs/>
                                <w:sz w:val="32"/>
                                <w:szCs w:val="32"/>
                              </w:rPr>
                              <w:t>AWARD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C6634B" id="_x0000_s1028" type="#_x0000_t202" style="position:absolute;left:0;text-align:left;margin-left:-29.25pt;margin-top:61.4pt;width:84.75pt;height:29.25pt;rotation:-90;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">
                <v:textbox>
                  <w:txbxContent>
                    <w:p w14:paraId="05FDF0F4" w14:textId="77777777" w:rsidR="00740BFA" w:rsidRPr="00A364E8" w:rsidRDefault="00740BFA" w:rsidP="00740BFA">
                      <w:pPr>
                        <w:jc w:val="center"/>
                        <w:rPr>
                          <w:b/>
                          <w:bCs/>
                          <w:sz w:val="32"/>
                          <w:szCs w:val="32"/>
                        </w:rPr>
                      </w:pPr>
                      <w:r w:rsidRPr="00A364E8">
                        <w:rPr>
                          <w:b/>
                          <w:bCs/>
                          <w:sz w:val="32"/>
                          <w:szCs w:val="32"/>
                        </w:rPr>
                        <w:t>AWARD</w:t>
                      </w:r>
                    </w:p>
                  </w:txbxContent>
                </v:textbox>
              </v:shape>
            </w:pict>
          </mc:Fallback>
        </mc:AlternateContent>
      </w:r>
      <w:r w:rsidRPr="0023701B">
        <w:rPr>
          <w:b/>
          <w:bCs/>
          <w:sz w:val="24"/>
          <w:szCs w:val="24"/>
          <w:shd w:val="clear" w:color="auto" w:fill="FFFFFF" w:themeFill="background1"/>
          <w:lang w:val="en-US"/>
        </w:rPr>
        <w:t>AWARD – Apprentice 21 &amp; Under at Commencement</w:t>
      </w:r>
      <w:r w:rsidRPr="00E71FBF">
        <w:rPr>
          <w:b/>
          <w:bCs/>
          <w:sz w:val="24"/>
          <w:szCs w:val="24"/>
          <w:lang w:val="en-US"/>
        </w:rPr>
        <w:t xml:space="preserve"> </w:t>
      </w:r>
      <w:r>
        <w:rPr>
          <w:b/>
          <w:bCs/>
          <w:sz w:val="24"/>
          <w:szCs w:val="24"/>
          <w:lang w:val="en-US"/>
        </w:rPr>
        <w:tab/>
      </w:r>
      <w:r>
        <w:rPr>
          <w:b/>
          <w:bCs/>
          <w:sz w:val="24"/>
          <w:szCs w:val="24"/>
          <w:lang w:val="en-US"/>
        </w:rPr>
        <w:tab/>
      </w:r>
      <w:r>
        <w:rPr>
          <w:b/>
          <w:bCs/>
          <w:sz w:val="24"/>
          <w:szCs w:val="24"/>
          <w:lang w:val="en-US"/>
        </w:rPr>
        <w:tab/>
      </w:r>
      <w:r>
        <w:rPr>
          <w:b/>
          <w:bCs/>
          <w:sz w:val="24"/>
          <w:szCs w:val="24"/>
          <w:lang w:val="en-US"/>
        </w:rPr>
        <w:tab/>
      </w:r>
      <w:r>
        <w:rPr>
          <w:b/>
          <w:bCs/>
          <w:sz w:val="24"/>
          <w:szCs w:val="24"/>
          <w:lang w:val="en-US"/>
        </w:rPr>
        <w:tab/>
      </w:r>
      <w:r>
        <w:rPr>
          <w:b/>
          <w:bCs/>
          <w:sz w:val="24"/>
          <w:szCs w:val="24"/>
          <w:lang w:val="en-US"/>
        </w:rPr>
        <w:tab/>
        <w:t xml:space="preserve">AWARD - Adult </w:t>
      </w:r>
    </w:p>
    <w:tbl>
      <w:tblPr>
        <w:tblStyle w:val="TableGrid"/>
        <w:tblW w:w="12899" w:type="dxa"/>
        <w:tblInd w:w="988" w:type="dxa"/>
        <w:tblLook w:val="04A0" w:firstRow="1" w:lastRow="0" w:firstColumn="1" w:lastColumn="0" w:noHBand="0" w:noVBand="1"/>
      </w:tblPr>
      <w:tblGrid>
        <w:gridCol w:w="2126"/>
        <w:gridCol w:w="992"/>
        <w:gridCol w:w="851"/>
        <w:gridCol w:w="992"/>
        <w:gridCol w:w="992"/>
        <w:gridCol w:w="425"/>
        <w:gridCol w:w="1843"/>
        <w:gridCol w:w="1134"/>
        <w:gridCol w:w="1276"/>
        <w:gridCol w:w="1134"/>
        <w:gridCol w:w="1134"/>
      </w:tblGrid>
      <w:tr w:rsidR="00885CD0" w14:paraId="0B6B8B3D" w14:textId="77777777" w:rsidTr="00080A12">
        <w:tc>
          <w:tcPr>
            <w:tcW w:w="212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61D4DDCC" w14:textId="77777777" w:rsidR="00740BFA" w:rsidRPr="00E71FBF" w:rsidRDefault="00740BFA" w:rsidP="00897391">
            <w:pPr>
              <w:rPr>
                <w:sz w:val="32"/>
                <w:szCs w:val="32"/>
                <w:lang w:val="en-US"/>
              </w:rPr>
            </w:pPr>
            <w:r w:rsidRPr="00E71FBF">
              <w:rPr>
                <w:b/>
                <w:bCs/>
                <w:lang w:val="en-US"/>
              </w:rPr>
              <w:t>Type/Level</w:t>
            </w:r>
          </w:p>
        </w:tc>
        <w:tc>
          <w:tcPr>
            <w:tcW w:w="992"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3E4DBDDE" w14:textId="77777777" w:rsidR="00740BFA" w:rsidRDefault="00740BFA" w:rsidP="00897391">
            <w:pPr>
              <w:jc w:val="center"/>
              <w:rPr>
                <w:lang w:val="en-US"/>
              </w:rPr>
            </w:pPr>
            <w:r w:rsidRPr="00E71FBF">
              <w:rPr>
                <w:b/>
                <w:bCs/>
                <w:lang w:val="en-US"/>
              </w:rPr>
              <w:t>1</w:t>
            </w:r>
          </w:p>
        </w:tc>
        <w:tc>
          <w:tcPr>
            <w:tcW w:w="851"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4779B08F" w14:textId="77777777" w:rsidR="00740BFA" w:rsidRDefault="00740BFA" w:rsidP="00897391">
            <w:pPr>
              <w:jc w:val="center"/>
              <w:rPr>
                <w:lang w:val="en-US"/>
              </w:rPr>
            </w:pPr>
            <w:r w:rsidRPr="00E71FBF">
              <w:rPr>
                <w:b/>
                <w:bCs/>
                <w:lang w:val="en-US"/>
              </w:rPr>
              <w:t>2</w:t>
            </w:r>
          </w:p>
        </w:tc>
        <w:tc>
          <w:tcPr>
            <w:tcW w:w="992"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22773FA8" w14:textId="77777777" w:rsidR="00740BFA" w:rsidRDefault="00740BFA" w:rsidP="00897391">
            <w:pPr>
              <w:jc w:val="center"/>
              <w:rPr>
                <w:lang w:val="en-US"/>
              </w:rPr>
            </w:pPr>
            <w:r w:rsidRPr="00E71FBF">
              <w:rPr>
                <w:b/>
                <w:bCs/>
                <w:lang w:val="en-US"/>
              </w:rPr>
              <w:t>3</w:t>
            </w:r>
          </w:p>
        </w:tc>
        <w:tc>
          <w:tcPr>
            <w:tcW w:w="992"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53D1E479" w14:textId="77777777" w:rsidR="00740BFA" w:rsidRDefault="00740BFA" w:rsidP="00897391">
            <w:pPr>
              <w:jc w:val="center"/>
              <w:rPr>
                <w:lang w:val="en-US"/>
              </w:rPr>
            </w:pPr>
            <w:r w:rsidRPr="00E71FBF">
              <w:rPr>
                <w:b/>
                <w:bCs/>
                <w:lang w:val="en-US"/>
              </w:rPr>
              <w:t>4</w:t>
            </w:r>
          </w:p>
        </w:tc>
        <w:tc>
          <w:tcPr>
            <w:tcW w:w="425" w:type="dxa"/>
            <w:tcBorders>
              <w:top w:val="nil"/>
              <w:left w:val="single" w:sz="4" w:space="0" w:color="auto"/>
              <w:bottom w:val="nil"/>
              <w:right w:val="single" w:sz="4" w:space="0" w:color="auto"/>
            </w:tcBorders>
          </w:tcPr>
          <w:p w14:paraId="3636EAFF" w14:textId="77777777" w:rsidR="00740BFA" w:rsidRDefault="00740BFA" w:rsidP="00897391">
            <w:pPr>
              <w:rPr>
                <w:lang w:val="en-US"/>
              </w:rPr>
            </w:pPr>
          </w:p>
        </w:tc>
        <w:tc>
          <w:tcPr>
            <w:tcW w:w="1843" w:type="dxa"/>
            <w:tcBorders>
              <w:left w:val="single" w:sz="4" w:space="0" w:color="auto"/>
            </w:tcBorders>
            <w:shd w:val="clear" w:color="auto" w:fill="95B3D7" w:themeFill="accent1" w:themeFillTint="99"/>
          </w:tcPr>
          <w:p w14:paraId="73E207D5" w14:textId="77777777" w:rsidR="00740BFA" w:rsidRDefault="00740BFA" w:rsidP="00897391">
            <w:pPr>
              <w:rPr>
                <w:lang w:val="en-US"/>
              </w:rPr>
            </w:pPr>
            <w:r w:rsidRPr="00E71FBF">
              <w:rPr>
                <w:b/>
                <w:bCs/>
                <w:lang w:val="en-US"/>
              </w:rPr>
              <w:t>Type/Level</w:t>
            </w:r>
          </w:p>
        </w:tc>
        <w:tc>
          <w:tcPr>
            <w:tcW w:w="1134" w:type="dxa"/>
            <w:shd w:val="clear" w:color="auto" w:fill="95B3D7" w:themeFill="accent1" w:themeFillTint="99"/>
          </w:tcPr>
          <w:p w14:paraId="4153765B" w14:textId="77777777" w:rsidR="00740BFA" w:rsidRDefault="00740BFA" w:rsidP="00897391">
            <w:pPr>
              <w:jc w:val="center"/>
              <w:rPr>
                <w:lang w:val="en-US"/>
              </w:rPr>
            </w:pPr>
            <w:r w:rsidRPr="00E71FBF">
              <w:rPr>
                <w:b/>
                <w:bCs/>
                <w:lang w:val="en-US"/>
              </w:rPr>
              <w:t>1</w:t>
            </w:r>
          </w:p>
        </w:tc>
        <w:tc>
          <w:tcPr>
            <w:tcW w:w="1276" w:type="dxa"/>
            <w:shd w:val="clear" w:color="auto" w:fill="95B3D7" w:themeFill="accent1" w:themeFillTint="99"/>
          </w:tcPr>
          <w:p w14:paraId="39F06430" w14:textId="77777777" w:rsidR="00740BFA" w:rsidRDefault="00740BFA" w:rsidP="00897391">
            <w:pPr>
              <w:jc w:val="center"/>
              <w:rPr>
                <w:lang w:val="en-US"/>
              </w:rPr>
            </w:pPr>
            <w:r w:rsidRPr="00E71FBF">
              <w:rPr>
                <w:b/>
                <w:bCs/>
                <w:lang w:val="en-US"/>
              </w:rPr>
              <w:t>2</w:t>
            </w:r>
          </w:p>
        </w:tc>
        <w:tc>
          <w:tcPr>
            <w:tcW w:w="1134" w:type="dxa"/>
            <w:shd w:val="clear" w:color="auto" w:fill="95B3D7" w:themeFill="accent1" w:themeFillTint="99"/>
          </w:tcPr>
          <w:p w14:paraId="56406B30" w14:textId="77777777" w:rsidR="00740BFA" w:rsidRDefault="00740BFA" w:rsidP="00897391">
            <w:pPr>
              <w:jc w:val="center"/>
              <w:rPr>
                <w:lang w:val="en-US"/>
              </w:rPr>
            </w:pPr>
            <w:r w:rsidRPr="00E71FBF">
              <w:rPr>
                <w:b/>
                <w:bCs/>
                <w:lang w:val="en-US"/>
              </w:rPr>
              <w:t>3</w:t>
            </w:r>
          </w:p>
        </w:tc>
        <w:tc>
          <w:tcPr>
            <w:tcW w:w="1134" w:type="dxa"/>
            <w:shd w:val="clear" w:color="auto" w:fill="95B3D7" w:themeFill="accent1" w:themeFillTint="99"/>
          </w:tcPr>
          <w:p w14:paraId="005D03E8" w14:textId="77777777" w:rsidR="00740BFA" w:rsidRDefault="00740BFA" w:rsidP="00897391">
            <w:pPr>
              <w:jc w:val="center"/>
              <w:rPr>
                <w:lang w:val="en-US"/>
              </w:rPr>
            </w:pPr>
            <w:r w:rsidRPr="00E71FBF">
              <w:rPr>
                <w:b/>
                <w:bCs/>
                <w:lang w:val="en-US"/>
              </w:rPr>
              <w:t>4</w:t>
            </w:r>
          </w:p>
        </w:tc>
      </w:tr>
      <w:tr w:rsidR="00885CD0" w14:paraId="054E3115" w14:textId="77777777" w:rsidTr="00080A12">
        <w:tc>
          <w:tcPr>
            <w:tcW w:w="212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7C9603B" w14:textId="77777777" w:rsidR="00740BFA" w:rsidRPr="00E71FBF" w:rsidRDefault="00740BFA" w:rsidP="00897391">
            <w:pPr>
              <w:rPr>
                <w:b/>
                <w:bCs/>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37D7AB6" w14:textId="77777777" w:rsidR="00740BFA" w:rsidRPr="00E71FBF" w:rsidRDefault="00740BFA" w:rsidP="00897391">
            <w:pPr>
              <w:jc w:val="center"/>
              <w:rPr>
                <w:b/>
                <w:bCs/>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FD96704" w14:textId="77777777" w:rsidR="00740BFA" w:rsidRPr="00E71FBF" w:rsidRDefault="00740BFA" w:rsidP="00897391">
            <w:pPr>
              <w:jc w:val="center"/>
              <w:rPr>
                <w:b/>
                <w:bCs/>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251E88F" w14:textId="77777777" w:rsidR="00740BFA" w:rsidRPr="00E71FBF" w:rsidRDefault="00740BFA" w:rsidP="00897391">
            <w:pPr>
              <w:jc w:val="center"/>
              <w:rPr>
                <w:b/>
                <w:bCs/>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B538333" w14:textId="77777777" w:rsidR="00740BFA" w:rsidRPr="00E71FBF" w:rsidRDefault="00740BFA" w:rsidP="00897391">
            <w:pPr>
              <w:jc w:val="center"/>
              <w:rPr>
                <w:b/>
                <w:bCs/>
                <w:lang w:val="en-US"/>
              </w:rPr>
            </w:pPr>
          </w:p>
        </w:tc>
        <w:tc>
          <w:tcPr>
            <w:tcW w:w="425" w:type="dxa"/>
            <w:tcBorders>
              <w:top w:val="nil"/>
              <w:left w:val="single" w:sz="4" w:space="0" w:color="auto"/>
              <w:bottom w:val="nil"/>
              <w:right w:val="single" w:sz="4" w:space="0" w:color="auto"/>
            </w:tcBorders>
          </w:tcPr>
          <w:p w14:paraId="7DDD1FC7" w14:textId="77777777" w:rsidR="00740BFA" w:rsidRDefault="00740BFA" w:rsidP="00897391">
            <w:pPr>
              <w:rPr>
                <w:lang w:val="en-US"/>
              </w:rPr>
            </w:pPr>
          </w:p>
        </w:tc>
        <w:tc>
          <w:tcPr>
            <w:tcW w:w="1843" w:type="dxa"/>
            <w:tcBorders>
              <w:left w:val="single" w:sz="4" w:space="0" w:color="auto"/>
            </w:tcBorders>
            <w:shd w:val="clear" w:color="auto" w:fill="C6D9F1" w:themeFill="text2" w:themeFillTint="33"/>
          </w:tcPr>
          <w:p w14:paraId="271916FF" w14:textId="77777777" w:rsidR="00740BFA" w:rsidRDefault="00740BFA" w:rsidP="00897391">
            <w:pPr>
              <w:rPr>
                <w:lang w:val="en-US"/>
              </w:rPr>
            </w:pPr>
          </w:p>
        </w:tc>
        <w:tc>
          <w:tcPr>
            <w:tcW w:w="1134" w:type="dxa"/>
            <w:shd w:val="clear" w:color="auto" w:fill="C6D9F1" w:themeFill="text2" w:themeFillTint="33"/>
          </w:tcPr>
          <w:p w14:paraId="0893F84D" w14:textId="77777777" w:rsidR="00740BFA" w:rsidRDefault="00740BFA" w:rsidP="00897391">
            <w:pPr>
              <w:jc w:val="center"/>
              <w:rPr>
                <w:lang w:val="en-US"/>
              </w:rPr>
            </w:pPr>
          </w:p>
        </w:tc>
        <w:tc>
          <w:tcPr>
            <w:tcW w:w="1276" w:type="dxa"/>
            <w:shd w:val="clear" w:color="auto" w:fill="C6D9F1" w:themeFill="text2" w:themeFillTint="33"/>
          </w:tcPr>
          <w:p w14:paraId="2FA95646" w14:textId="77777777" w:rsidR="00740BFA" w:rsidRDefault="00740BFA" w:rsidP="00897391">
            <w:pPr>
              <w:jc w:val="center"/>
              <w:rPr>
                <w:lang w:val="en-US"/>
              </w:rPr>
            </w:pPr>
          </w:p>
        </w:tc>
        <w:tc>
          <w:tcPr>
            <w:tcW w:w="1134" w:type="dxa"/>
            <w:shd w:val="clear" w:color="auto" w:fill="C6D9F1" w:themeFill="text2" w:themeFillTint="33"/>
          </w:tcPr>
          <w:p w14:paraId="0E5F8D08" w14:textId="77777777" w:rsidR="00740BFA" w:rsidRDefault="00740BFA" w:rsidP="00897391">
            <w:pPr>
              <w:jc w:val="center"/>
              <w:rPr>
                <w:lang w:val="en-US"/>
              </w:rPr>
            </w:pPr>
          </w:p>
        </w:tc>
        <w:tc>
          <w:tcPr>
            <w:tcW w:w="1134" w:type="dxa"/>
            <w:shd w:val="clear" w:color="auto" w:fill="C6D9F1" w:themeFill="text2" w:themeFillTint="33"/>
          </w:tcPr>
          <w:p w14:paraId="02B217F8" w14:textId="77777777" w:rsidR="00740BFA" w:rsidRDefault="00740BFA" w:rsidP="00897391">
            <w:pPr>
              <w:jc w:val="center"/>
              <w:rPr>
                <w:lang w:val="en-US"/>
              </w:rPr>
            </w:pPr>
          </w:p>
        </w:tc>
      </w:tr>
      <w:tr w:rsidR="00885CD0" w14:paraId="668BF070" w14:textId="77777777" w:rsidTr="00080A12">
        <w:tc>
          <w:tcPr>
            <w:tcW w:w="212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23BD97A6" w14:textId="77777777" w:rsidR="00080A12" w:rsidRDefault="00080A12" w:rsidP="00080A12">
            <w:pPr>
              <w:rPr>
                <w:lang w:val="en-US"/>
              </w:rPr>
            </w:pPr>
            <w:r w:rsidRPr="00E71FBF">
              <w:rPr>
                <w:b/>
                <w:bCs/>
                <w:lang w:val="en-US"/>
              </w:rPr>
              <w:t>Normal</w:t>
            </w:r>
          </w:p>
        </w:tc>
        <w:tc>
          <w:tcPr>
            <w:tcW w:w="992" w:type="dxa"/>
            <w:tcBorders>
              <w:top w:val="single" w:sz="8" w:space="0" w:color="auto"/>
              <w:left w:val="nil"/>
              <w:bottom w:val="single" w:sz="8" w:space="0" w:color="auto"/>
              <w:right w:val="single" w:sz="8" w:space="0" w:color="auto"/>
            </w:tcBorders>
            <w:shd w:val="clear" w:color="auto" w:fill="FABF8F" w:themeFill="accent6" w:themeFillTint="99"/>
            <w:vAlign w:val="center"/>
          </w:tcPr>
          <w:p w14:paraId="3B6F7B6F" w14:textId="202E2973" w:rsidR="00080A12" w:rsidRDefault="00F03828" w:rsidP="00080A12">
            <w:pPr>
              <w:jc w:val="center"/>
              <w:rPr>
                <w:lang w:val="en-US"/>
              </w:rPr>
            </w:pPr>
            <w:r>
              <w:rPr>
                <w:rFonts w:ascii="Calibri" w:hAnsi="Calibri" w:cs="Calibri"/>
                <w:lang w:val="en-US"/>
              </w:rPr>
              <w:t>61</w:t>
            </w:r>
            <w:r w:rsidR="00E34055">
              <w:rPr>
                <w:rFonts w:ascii="Calibri" w:hAnsi="Calibri" w:cs="Calibri"/>
                <w:lang w:val="en-US"/>
              </w:rPr>
              <w:t>6.74</w:t>
            </w:r>
          </w:p>
        </w:tc>
        <w:tc>
          <w:tcPr>
            <w:tcW w:w="851" w:type="dxa"/>
            <w:tcBorders>
              <w:top w:val="single" w:sz="8" w:space="0" w:color="auto"/>
              <w:left w:val="nil"/>
              <w:bottom w:val="single" w:sz="8" w:space="0" w:color="auto"/>
              <w:right w:val="single" w:sz="8" w:space="0" w:color="auto"/>
            </w:tcBorders>
            <w:shd w:val="clear" w:color="auto" w:fill="FABF8F" w:themeFill="accent6" w:themeFillTint="99"/>
            <w:vAlign w:val="center"/>
          </w:tcPr>
          <w:p w14:paraId="3EDF2E7F" w14:textId="381DCC73" w:rsidR="00080A12" w:rsidRDefault="00F03828" w:rsidP="00080A12">
            <w:pPr>
              <w:jc w:val="center"/>
              <w:rPr>
                <w:lang w:val="en-US"/>
              </w:rPr>
            </w:pPr>
            <w:r>
              <w:rPr>
                <w:rFonts w:ascii="Calibri" w:hAnsi="Calibri" w:cs="Calibri"/>
                <w:lang w:val="en-US"/>
              </w:rPr>
              <w:t>7</w:t>
            </w:r>
            <w:r w:rsidR="00E34055">
              <w:rPr>
                <w:rFonts w:ascii="Calibri" w:hAnsi="Calibri" w:cs="Calibri"/>
                <w:lang w:val="en-US"/>
              </w:rPr>
              <w:t>21.62</w:t>
            </w:r>
          </w:p>
        </w:tc>
        <w:tc>
          <w:tcPr>
            <w:tcW w:w="992" w:type="dxa"/>
            <w:tcBorders>
              <w:top w:val="single" w:sz="8" w:space="0" w:color="auto"/>
              <w:left w:val="nil"/>
              <w:bottom w:val="single" w:sz="8" w:space="0" w:color="auto"/>
              <w:right w:val="single" w:sz="8" w:space="0" w:color="auto"/>
            </w:tcBorders>
            <w:shd w:val="clear" w:color="auto" w:fill="FABF8F" w:themeFill="accent6" w:themeFillTint="99"/>
            <w:vAlign w:val="center"/>
          </w:tcPr>
          <w:p w14:paraId="1307A624" w14:textId="6E421D83" w:rsidR="00080A12" w:rsidRDefault="00F03828" w:rsidP="00080A12">
            <w:pPr>
              <w:jc w:val="center"/>
              <w:rPr>
                <w:lang w:val="en-US"/>
              </w:rPr>
            </w:pPr>
            <w:r>
              <w:rPr>
                <w:rFonts w:ascii="Calibri" w:hAnsi="Calibri" w:cs="Calibri"/>
                <w:lang w:val="en-US"/>
              </w:rPr>
              <w:t>7</w:t>
            </w:r>
            <w:r w:rsidR="00E34055">
              <w:rPr>
                <w:rFonts w:ascii="Calibri" w:hAnsi="Calibri" w:cs="Calibri"/>
                <w:lang w:val="en-US"/>
              </w:rPr>
              <w:t>74.06</w:t>
            </w:r>
          </w:p>
        </w:tc>
        <w:tc>
          <w:tcPr>
            <w:tcW w:w="992" w:type="dxa"/>
            <w:tcBorders>
              <w:top w:val="single" w:sz="8" w:space="0" w:color="auto"/>
              <w:left w:val="nil"/>
              <w:bottom w:val="single" w:sz="8" w:space="0" w:color="auto"/>
              <w:right w:val="single" w:sz="8" w:space="0" w:color="auto"/>
            </w:tcBorders>
            <w:shd w:val="clear" w:color="auto" w:fill="FABF8F" w:themeFill="accent6" w:themeFillTint="99"/>
            <w:vAlign w:val="center"/>
          </w:tcPr>
          <w:p w14:paraId="277D6B0D" w14:textId="053C032F" w:rsidR="00080A12" w:rsidRDefault="00F03828" w:rsidP="00080A12">
            <w:pPr>
              <w:jc w:val="center"/>
              <w:rPr>
                <w:lang w:val="en-US"/>
              </w:rPr>
            </w:pPr>
            <w:r>
              <w:rPr>
                <w:rFonts w:ascii="Calibri" w:hAnsi="Calibri" w:cs="Calibri"/>
                <w:lang w:val="en-US"/>
              </w:rPr>
              <w:t>9</w:t>
            </w:r>
            <w:r w:rsidR="00E34055">
              <w:rPr>
                <w:rFonts w:ascii="Calibri" w:hAnsi="Calibri" w:cs="Calibri"/>
                <w:lang w:val="en-US"/>
              </w:rPr>
              <w:t>83.82</w:t>
            </w:r>
          </w:p>
        </w:tc>
        <w:tc>
          <w:tcPr>
            <w:tcW w:w="425" w:type="dxa"/>
            <w:tcBorders>
              <w:top w:val="nil"/>
              <w:left w:val="single" w:sz="4" w:space="0" w:color="auto"/>
              <w:bottom w:val="nil"/>
              <w:right w:val="single" w:sz="4" w:space="0" w:color="auto"/>
            </w:tcBorders>
          </w:tcPr>
          <w:p w14:paraId="11809F80" w14:textId="77777777" w:rsidR="00080A12" w:rsidRDefault="00080A12" w:rsidP="00080A12">
            <w:pPr>
              <w:rPr>
                <w:lang w:val="en-US"/>
              </w:rPr>
            </w:pPr>
          </w:p>
        </w:tc>
        <w:tc>
          <w:tcPr>
            <w:tcW w:w="1843" w:type="dxa"/>
            <w:tcBorders>
              <w:left w:val="single" w:sz="4" w:space="0" w:color="auto"/>
            </w:tcBorders>
            <w:shd w:val="clear" w:color="auto" w:fill="95B3D7" w:themeFill="accent1" w:themeFillTint="99"/>
          </w:tcPr>
          <w:p w14:paraId="0E73B9CF" w14:textId="77777777" w:rsidR="00080A12" w:rsidRDefault="00080A12" w:rsidP="00080A12">
            <w:pPr>
              <w:rPr>
                <w:lang w:val="en-US"/>
              </w:rPr>
            </w:pPr>
            <w:r w:rsidRPr="00E71FBF">
              <w:rPr>
                <w:b/>
                <w:bCs/>
                <w:lang w:val="en-US"/>
              </w:rPr>
              <w:t>Normal</w:t>
            </w:r>
          </w:p>
        </w:tc>
        <w:tc>
          <w:tcPr>
            <w:tcW w:w="1134" w:type="dxa"/>
            <w:tcBorders>
              <w:top w:val="single" w:sz="8" w:space="0" w:color="auto"/>
              <w:left w:val="nil"/>
              <w:bottom w:val="single" w:sz="8" w:space="0" w:color="auto"/>
              <w:right w:val="single" w:sz="8" w:space="0" w:color="auto"/>
            </w:tcBorders>
            <w:shd w:val="clear" w:color="auto" w:fill="95B3D7" w:themeFill="accent1" w:themeFillTint="99"/>
            <w:vAlign w:val="center"/>
          </w:tcPr>
          <w:p w14:paraId="08ABF88B" w14:textId="3E0BF13C" w:rsidR="00080A12" w:rsidRDefault="00885CD0" w:rsidP="00080A12">
            <w:pPr>
              <w:jc w:val="center"/>
              <w:rPr>
                <w:lang w:val="en-US"/>
              </w:rPr>
            </w:pPr>
            <w:r>
              <w:rPr>
                <w:rFonts w:ascii="Calibri" w:hAnsi="Calibri" w:cs="Calibri"/>
                <w:color w:val="000000"/>
              </w:rPr>
              <w:t>923.40</w:t>
            </w:r>
          </w:p>
        </w:tc>
        <w:tc>
          <w:tcPr>
            <w:tcW w:w="1276" w:type="dxa"/>
            <w:tcBorders>
              <w:top w:val="single" w:sz="8" w:space="0" w:color="auto"/>
              <w:left w:val="nil"/>
              <w:bottom w:val="single" w:sz="8" w:space="0" w:color="auto"/>
              <w:right w:val="single" w:sz="8" w:space="0" w:color="auto"/>
            </w:tcBorders>
            <w:shd w:val="clear" w:color="auto" w:fill="95B3D7" w:themeFill="accent1" w:themeFillTint="99"/>
            <w:vAlign w:val="center"/>
          </w:tcPr>
          <w:p w14:paraId="486AA4C4" w14:textId="17D63EF6" w:rsidR="00080A12" w:rsidRDefault="00885CD0" w:rsidP="00080A12">
            <w:pPr>
              <w:jc w:val="center"/>
              <w:rPr>
                <w:lang w:val="en-US"/>
              </w:rPr>
            </w:pPr>
            <w:r>
              <w:rPr>
                <w:rFonts w:ascii="Calibri" w:hAnsi="Calibri" w:cs="Calibri"/>
                <w:color w:val="000000"/>
              </w:rPr>
              <w:t>923.40</w:t>
            </w:r>
          </w:p>
        </w:tc>
        <w:tc>
          <w:tcPr>
            <w:tcW w:w="1134" w:type="dxa"/>
            <w:tcBorders>
              <w:top w:val="single" w:sz="8" w:space="0" w:color="auto"/>
              <w:left w:val="nil"/>
              <w:bottom w:val="single" w:sz="8" w:space="0" w:color="auto"/>
              <w:right w:val="single" w:sz="8" w:space="0" w:color="auto"/>
            </w:tcBorders>
            <w:shd w:val="clear" w:color="auto" w:fill="95B3D7" w:themeFill="accent1" w:themeFillTint="99"/>
            <w:vAlign w:val="center"/>
          </w:tcPr>
          <w:p w14:paraId="3E3FDCDA" w14:textId="42E1F89D" w:rsidR="00080A12" w:rsidRDefault="00885CD0" w:rsidP="00080A12">
            <w:pPr>
              <w:jc w:val="center"/>
              <w:rPr>
                <w:lang w:val="en-US"/>
              </w:rPr>
            </w:pPr>
            <w:r>
              <w:rPr>
                <w:rFonts w:ascii="Calibri" w:hAnsi="Calibri" w:cs="Calibri"/>
                <w:color w:val="000000"/>
              </w:rPr>
              <w:t>923.40</w:t>
            </w:r>
          </w:p>
        </w:tc>
        <w:tc>
          <w:tcPr>
            <w:tcW w:w="1134" w:type="dxa"/>
            <w:tcBorders>
              <w:top w:val="single" w:sz="8" w:space="0" w:color="auto"/>
              <w:left w:val="nil"/>
              <w:bottom w:val="single" w:sz="8" w:space="0" w:color="auto"/>
              <w:right w:val="single" w:sz="8" w:space="0" w:color="auto"/>
            </w:tcBorders>
            <w:shd w:val="clear" w:color="auto" w:fill="95B3D7" w:themeFill="accent1" w:themeFillTint="99"/>
            <w:vAlign w:val="center"/>
          </w:tcPr>
          <w:p w14:paraId="33087562" w14:textId="66095D51" w:rsidR="00080A12" w:rsidRDefault="00F03828" w:rsidP="00080A12">
            <w:pPr>
              <w:jc w:val="center"/>
              <w:rPr>
                <w:lang w:val="en-US"/>
              </w:rPr>
            </w:pPr>
            <w:r>
              <w:rPr>
                <w:rFonts w:ascii="Calibri" w:hAnsi="Calibri" w:cs="Calibri"/>
                <w:color w:val="000000"/>
              </w:rPr>
              <w:t>9</w:t>
            </w:r>
            <w:r w:rsidR="00885CD0">
              <w:rPr>
                <w:rFonts w:ascii="Calibri" w:hAnsi="Calibri" w:cs="Calibri"/>
                <w:color w:val="000000"/>
              </w:rPr>
              <w:t>83.82</w:t>
            </w:r>
          </w:p>
        </w:tc>
      </w:tr>
      <w:tr w:rsidR="00885CD0" w14:paraId="00FE14F7" w14:textId="77777777" w:rsidTr="00080A12">
        <w:trPr>
          <w:cantSplit/>
          <w:trHeight w:val="426"/>
        </w:trPr>
        <w:tc>
          <w:tcPr>
            <w:tcW w:w="212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193EF9A" w14:textId="77777777" w:rsidR="00080A12" w:rsidRPr="00E71FBF" w:rsidRDefault="00080A12" w:rsidP="00080A12">
            <w:pPr>
              <w:rPr>
                <w:b/>
                <w:bCs/>
                <w:lang w:val="en-US"/>
              </w:rPr>
            </w:pPr>
            <w:r w:rsidRPr="00E71FBF">
              <w:rPr>
                <w:b/>
                <w:bCs/>
                <w:lang w:val="en-US"/>
              </w:rPr>
              <w:t>Fares</w:t>
            </w:r>
          </w:p>
        </w:tc>
        <w:tc>
          <w:tcPr>
            <w:tcW w:w="992" w:type="dxa"/>
            <w:tcBorders>
              <w:top w:val="nil"/>
              <w:left w:val="nil"/>
              <w:bottom w:val="single" w:sz="8" w:space="0" w:color="auto"/>
              <w:right w:val="single" w:sz="8" w:space="0" w:color="auto"/>
            </w:tcBorders>
            <w:shd w:val="clear" w:color="auto" w:fill="FDE9D9" w:themeFill="accent6" w:themeFillTint="33"/>
            <w:vAlign w:val="center"/>
          </w:tcPr>
          <w:p w14:paraId="435BA489" w14:textId="65B1D660" w:rsidR="00080A12" w:rsidRDefault="00E34055" w:rsidP="00080A12">
            <w:pPr>
              <w:jc w:val="center"/>
              <w:rPr>
                <w:lang w:val="en-US"/>
              </w:rPr>
            </w:pPr>
            <w:r>
              <w:rPr>
                <w:rFonts w:ascii="Calibri" w:hAnsi="Calibri" w:cs="Calibri"/>
                <w:lang w:val="en-US"/>
              </w:rPr>
              <w:t>79.05</w:t>
            </w:r>
          </w:p>
        </w:tc>
        <w:tc>
          <w:tcPr>
            <w:tcW w:w="851" w:type="dxa"/>
            <w:tcBorders>
              <w:top w:val="nil"/>
              <w:left w:val="nil"/>
              <w:bottom w:val="single" w:sz="8" w:space="0" w:color="auto"/>
              <w:right w:val="single" w:sz="8" w:space="0" w:color="auto"/>
            </w:tcBorders>
            <w:shd w:val="clear" w:color="auto" w:fill="FDE9D9" w:themeFill="accent6" w:themeFillTint="33"/>
            <w:vAlign w:val="center"/>
          </w:tcPr>
          <w:p w14:paraId="2DC40173" w14:textId="5C09EC74" w:rsidR="00080A12" w:rsidRDefault="00E34055" w:rsidP="00080A12">
            <w:pPr>
              <w:jc w:val="center"/>
              <w:rPr>
                <w:lang w:val="en-US"/>
              </w:rPr>
            </w:pPr>
            <w:r>
              <w:rPr>
                <w:rFonts w:ascii="Calibri" w:hAnsi="Calibri" w:cs="Calibri"/>
                <w:lang w:val="en-US"/>
              </w:rPr>
              <w:t>79.05</w:t>
            </w:r>
          </w:p>
        </w:tc>
        <w:tc>
          <w:tcPr>
            <w:tcW w:w="992" w:type="dxa"/>
            <w:tcBorders>
              <w:top w:val="nil"/>
              <w:left w:val="nil"/>
              <w:bottom w:val="single" w:sz="8" w:space="0" w:color="auto"/>
              <w:right w:val="single" w:sz="8" w:space="0" w:color="auto"/>
            </w:tcBorders>
            <w:shd w:val="clear" w:color="auto" w:fill="FDE9D9" w:themeFill="accent6" w:themeFillTint="33"/>
            <w:vAlign w:val="center"/>
          </w:tcPr>
          <w:p w14:paraId="53785EE9" w14:textId="182C36FF" w:rsidR="00080A12" w:rsidRDefault="00E34055" w:rsidP="00080A12">
            <w:pPr>
              <w:jc w:val="center"/>
              <w:rPr>
                <w:lang w:val="en-US"/>
              </w:rPr>
            </w:pPr>
            <w:r>
              <w:rPr>
                <w:rFonts w:ascii="Calibri" w:hAnsi="Calibri" w:cs="Calibri"/>
                <w:lang w:val="en-US"/>
              </w:rPr>
              <w:t>79.05</w:t>
            </w:r>
          </w:p>
        </w:tc>
        <w:tc>
          <w:tcPr>
            <w:tcW w:w="992" w:type="dxa"/>
            <w:tcBorders>
              <w:top w:val="nil"/>
              <w:left w:val="nil"/>
              <w:bottom w:val="single" w:sz="8" w:space="0" w:color="auto"/>
              <w:right w:val="single" w:sz="8" w:space="0" w:color="auto"/>
            </w:tcBorders>
            <w:shd w:val="clear" w:color="auto" w:fill="FDE9D9" w:themeFill="accent6" w:themeFillTint="33"/>
            <w:vAlign w:val="center"/>
          </w:tcPr>
          <w:p w14:paraId="4BDDEB15" w14:textId="03BC8289" w:rsidR="00080A12" w:rsidRDefault="00E34055" w:rsidP="00080A12">
            <w:pPr>
              <w:jc w:val="center"/>
              <w:rPr>
                <w:lang w:val="en-US"/>
              </w:rPr>
            </w:pPr>
            <w:r>
              <w:rPr>
                <w:rFonts w:ascii="Calibri" w:hAnsi="Calibri" w:cs="Calibri"/>
                <w:lang w:val="en-US"/>
              </w:rPr>
              <w:t>79.05</w:t>
            </w:r>
          </w:p>
        </w:tc>
        <w:tc>
          <w:tcPr>
            <w:tcW w:w="425" w:type="dxa"/>
            <w:tcBorders>
              <w:top w:val="nil"/>
              <w:left w:val="single" w:sz="4" w:space="0" w:color="auto"/>
              <w:bottom w:val="nil"/>
              <w:right w:val="single" w:sz="4" w:space="0" w:color="auto"/>
            </w:tcBorders>
          </w:tcPr>
          <w:p w14:paraId="1B9067B0" w14:textId="77777777" w:rsidR="00080A12" w:rsidRDefault="00080A12" w:rsidP="00080A12">
            <w:pPr>
              <w:rPr>
                <w:lang w:val="en-US"/>
              </w:rPr>
            </w:pPr>
          </w:p>
        </w:tc>
        <w:tc>
          <w:tcPr>
            <w:tcW w:w="1843" w:type="dxa"/>
            <w:tcBorders>
              <w:left w:val="single" w:sz="4" w:space="0" w:color="auto"/>
            </w:tcBorders>
            <w:shd w:val="clear" w:color="auto" w:fill="C6D9F1" w:themeFill="text2" w:themeFillTint="33"/>
          </w:tcPr>
          <w:p w14:paraId="0DE6835D" w14:textId="77777777" w:rsidR="00080A12" w:rsidRDefault="00080A12" w:rsidP="00080A12">
            <w:pPr>
              <w:rPr>
                <w:lang w:val="en-US"/>
              </w:rPr>
            </w:pPr>
            <w:r w:rsidRPr="00E71FBF">
              <w:rPr>
                <w:b/>
                <w:bCs/>
                <w:lang w:val="en-US"/>
              </w:rPr>
              <w:t>Fares</w:t>
            </w:r>
          </w:p>
        </w:tc>
        <w:tc>
          <w:tcPr>
            <w:tcW w:w="1134" w:type="dxa"/>
            <w:tcBorders>
              <w:top w:val="nil"/>
              <w:left w:val="nil"/>
              <w:bottom w:val="single" w:sz="8" w:space="0" w:color="auto"/>
              <w:right w:val="single" w:sz="8" w:space="0" w:color="auto"/>
            </w:tcBorders>
            <w:shd w:val="clear" w:color="auto" w:fill="C6D9F1" w:themeFill="text2" w:themeFillTint="33"/>
            <w:vAlign w:val="center"/>
          </w:tcPr>
          <w:p w14:paraId="5F4A31A4" w14:textId="44F2EDC4" w:rsidR="00080A12" w:rsidRDefault="00885CD0" w:rsidP="00080A12">
            <w:pPr>
              <w:jc w:val="center"/>
              <w:rPr>
                <w:lang w:val="en-US"/>
              </w:rPr>
            </w:pPr>
            <w:r>
              <w:rPr>
                <w:rFonts w:ascii="Calibri" w:hAnsi="Calibri" w:cs="Calibri"/>
                <w:color w:val="000000"/>
              </w:rPr>
              <w:t>79.05</w:t>
            </w:r>
          </w:p>
        </w:tc>
        <w:tc>
          <w:tcPr>
            <w:tcW w:w="1276" w:type="dxa"/>
            <w:tcBorders>
              <w:top w:val="nil"/>
              <w:left w:val="nil"/>
              <w:bottom w:val="single" w:sz="8" w:space="0" w:color="auto"/>
              <w:right w:val="single" w:sz="8" w:space="0" w:color="auto"/>
            </w:tcBorders>
            <w:shd w:val="clear" w:color="auto" w:fill="C6D9F1" w:themeFill="text2" w:themeFillTint="33"/>
            <w:vAlign w:val="center"/>
          </w:tcPr>
          <w:p w14:paraId="3C5F5CE2" w14:textId="48602977" w:rsidR="00080A12" w:rsidRDefault="00885CD0" w:rsidP="00080A12">
            <w:pPr>
              <w:jc w:val="center"/>
              <w:rPr>
                <w:lang w:val="en-US"/>
              </w:rPr>
            </w:pPr>
            <w:r>
              <w:rPr>
                <w:rFonts w:ascii="Calibri" w:hAnsi="Calibri" w:cs="Calibri"/>
                <w:color w:val="000000"/>
              </w:rPr>
              <w:t>79.05</w:t>
            </w:r>
          </w:p>
        </w:tc>
        <w:tc>
          <w:tcPr>
            <w:tcW w:w="1134" w:type="dxa"/>
            <w:tcBorders>
              <w:top w:val="nil"/>
              <w:left w:val="nil"/>
              <w:bottom w:val="single" w:sz="8" w:space="0" w:color="auto"/>
              <w:right w:val="single" w:sz="8" w:space="0" w:color="auto"/>
            </w:tcBorders>
            <w:shd w:val="clear" w:color="auto" w:fill="C6D9F1" w:themeFill="text2" w:themeFillTint="33"/>
            <w:vAlign w:val="center"/>
          </w:tcPr>
          <w:p w14:paraId="317B310E" w14:textId="2CDF6691" w:rsidR="00080A12" w:rsidRDefault="00885CD0" w:rsidP="00080A12">
            <w:pPr>
              <w:jc w:val="center"/>
              <w:rPr>
                <w:lang w:val="en-US"/>
              </w:rPr>
            </w:pPr>
            <w:r>
              <w:rPr>
                <w:rFonts w:ascii="Calibri" w:hAnsi="Calibri" w:cs="Calibri"/>
                <w:color w:val="000000"/>
              </w:rPr>
              <w:t>79.05</w:t>
            </w:r>
          </w:p>
        </w:tc>
        <w:tc>
          <w:tcPr>
            <w:tcW w:w="1134" w:type="dxa"/>
            <w:tcBorders>
              <w:top w:val="nil"/>
              <w:left w:val="nil"/>
              <w:bottom w:val="single" w:sz="8" w:space="0" w:color="auto"/>
              <w:right w:val="single" w:sz="8" w:space="0" w:color="auto"/>
            </w:tcBorders>
            <w:shd w:val="clear" w:color="auto" w:fill="C6D9F1" w:themeFill="text2" w:themeFillTint="33"/>
            <w:vAlign w:val="center"/>
          </w:tcPr>
          <w:p w14:paraId="5E15AF97" w14:textId="641F4908" w:rsidR="00080A12" w:rsidRDefault="00885CD0" w:rsidP="00080A12">
            <w:pPr>
              <w:jc w:val="center"/>
              <w:rPr>
                <w:lang w:val="en-US"/>
              </w:rPr>
            </w:pPr>
            <w:r>
              <w:rPr>
                <w:rFonts w:ascii="Calibri" w:hAnsi="Calibri" w:cs="Calibri"/>
                <w:color w:val="000000"/>
              </w:rPr>
              <w:t>79.05</w:t>
            </w:r>
          </w:p>
        </w:tc>
      </w:tr>
      <w:tr w:rsidR="00885CD0" w14:paraId="27C645C5" w14:textId="77777777" w:rsidTr="00080A12">
        <w:trPr>
          <w:trHeight w:val="389"/>
        </w:trPr>
        <w:tc>
          <w:tcPr>
            <w:tcW w:w="212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2E770ACB" w14:textId="77777777" w:rsidR="00080A12" w:rsidRPr="00E71FBF" w:rsidRDefault="00080A12" w:rsidP="00080A12">
            <w:pPr>
              <w:rPr>
                <w:b/>
                <w:bCs/>
                <w:lang w:val="en-US"/>
              </w:rPr>
            </w:pPr>
            <w:r w:rsidRPr="00E71FBF">
              <w:rPr>
                <w:b/>
                <w:bCs/>
                <w:lang w:val="en-US"/>
              </w:rPr>
              <w:t>Travel</w:t>
            </w:r>
          </w:p>
        </w:tc>
        <w:tc>
          <w:tcPr>
            <w:tcW w:w="992" w:type="dxa"/>
            <w:tcBorders>
              <w:top w:val="nil"/>
              <w:left w:val="nil"/>
              <w:bottom w:val="single" w:sz="8" w:space="0" w:color="auto"/>
              <w:right w:val="single" w:sz="8" w:space="0" w:color="auto"/>
            </w:tcBorders>
            <w:shd w:val="clear" w:color="auto" w:fill="FABF8F" w:themeFill="accent6" w:themeFillTint="99"/>
            <w:vAlign w:val="center"/>
          </w:tcPr>
          <w:p w14:paraId="27E5D707" w14:textId="5C540918" w:rsidR="00080A12" w:rsidRDefault="00E34055" w:rsidP="00080A12">
            <w:pPr>
              <w:jc w:val="center"/>
              <w:rPr>
                <w:lang w:val="en-US"/>
              </w:rPr>
            </w:pPr>
            <w:r>
              <w:rPr>
                <w:rFonts w:ascii="Calibri" w:hAnsi="Calibri" w:cs="Calibri"/>
                <w:lang w:val="en-US"/>
              </w:rPr>
              <w:t>20.20</w:t>
            </w:r>
          </w:p>
        </w:tc>
        <w:tc>
          <w:tcPr>
            <w:tcW w:w="851" w:type="dxa"/>
            <w:tcBorders>
              <w:top w:val="nil"/>
              <w:left w:val="nil"/>
              <w:bottom w:val="single" w:sz="8" w:space="0" w:color="auto"/>
              <w:right w:val="single" w:sz="8" w:space="0" w:color="auto"/>
            </w:tcBorders>
            <w:shd w:val="clear" w:color="auto" w:fill="FABF8F" w:themeFill="accent6" w:themeFillTint="99"/>
            <w:vAlign w:val="center"/>
          </w:tcPr>
          <w:p w14:paraId="3776FF3F" w14:textId="7ECF7710" w:rsidR="00080A12" w:rsidRDefault="00F03828" w:rsidP="00080A12">
            <w:pPr>
              <w:jc w:val="center"/>
              <w:rPr>
                <w:lang w:val="en-US"/>
              </w:rPr>
            </w:pPr>
            <w:r>
              <w:rPr>
                <w:rFonts w:ascii="Calibri" w:hAnsi="Calibri" w:cs="Calibri"/>
                <w:lang w:val="en-US"/>
              </w:rPr>
              <w:t>2</w:t>
            </w:r>
            <w:r w:rsidR="00E34055">
              <w:rPr>
                <w:rFonts w:ascii="Calibri" w:hAnsi="Calibri" w:cs="Calibri"/>
                <w:lang w:val="en-US"/>
              </w:rPr>
              <w:t>3.65</w:t>
            </w:r>
          </w:p>
        </w:tc>
        <w:tc>
          <w:tcPr>
            <w:tcW w:w="992" w:type="dxa"/>
            <w:tcBorders>
              <w:top w:val="nil"/>
              <w:left w:val="nil"/>
              <w:bottom w:val="single" w:sz="8" w:space="0" w:color="auto"/>
              <w:right w:val="single" w:sz="8" w:space="0" w:color="auto"/>
            </w:tcBorders>
            <w:shd w:val="clear" w:color="auto" w:fill="FABF8F" w:themeFill="accent6" w:themeFillTint="99"/>
            <w:vAlign w:val="center"/>
          </w:tcPr>
          <w:p w14:paraId="6B2AF1F5" w14:textId="78C87CE3" w:rsidR="00080A12" w:rsidRDefault="00F03828" w:rsidP="00080A12">
            <w:pPr>
              <w:jc w:val="center"/>
              <w:rPr>
                <w:lang w:val="en-US"/>
              </w:rPr>
            </w:pPr>
            <w:r>
              <w:rPr>
                <w:rFonts w:ascii="Calibri" w:hAnsi="Calibri" w:cs="Calibri"/>
                <w:lang w:val="en-US"/>
              </w:rPr>
              <w:t>2</w:t>
            </w:r>
            <w:r w:rsidR="00E34055">
              <w:rPr>
                <w:rFonts w:ascii="Calibri" w:hAnsi="Calibri" w:cs="Calibri"/>
                <w:lang w:val="en-US"/>
              </w:rPr>
              <w:t>5.35</w:t>
            </w:r>
          </w:p>
        </w:tc>
        <w:tc>
          <w:tcPr>
            <w:tcW w:w="992" w:type="dxa"/>
            <w:tcBorders>
              <w:top w:val="nil"/>
              <w:left w:val="nil"/>
              <w:bottom w:val="single" w:sz="8" w:space="0" w:color="auto"/>
              <w:right w:val="single" w:sz="8" w:space="0" w:color="auto"/>
            </w:tcBorders>
            <w:shd w:val="clear" w:color="auto" w:fill="FABF8F" w:themeFill="accent6" w:themeFillTint="99"/>
            <w:vAlign w:val="center"/>
          </w:tcPr>
          <w:p w14:paraId="699132E5" w14:textId="469CA4F1" w:rsidR="00080A12" w:rsidRDefault="00E34055" w:rsidP="00080A12">
            <w:pPr>
              <w:jc w:val="center"/>
              <w:rPr>
                <w:lang w:val="en-US"/>
              </w:rPr>
            </w:pPr>
            <w:r>
              <w:rPr>
                <w:rFonts w:ascii="Calibri" w:hAnsi="Calibri" w:cs="Calibri"/>
                <w:lang w:val="en-US"/>
              </w:rPr>
              <w:t>32.25</w:t>
            </w:r>
          </w:p>
        </w:tc>
        <w:tc>
          <w:tcPr>
            <w:tcW w:w="425" w:type="dxa"/>
            <w:tcBorders>
              <w:top w:val="nil"/>
              <w:left w:val="single" w:sz="4" w:space="0" w:color="auto"/>
              <w:bottom w:val="nil"/>
              <w:right w:val="single" w:sz="4" w:space="0" w:color="auto"/>
            </w:tcBorders>
          </w:tcPr>
          <w:p w14:paraId="025A74CE" w14:textId="77777777" w:rsidR="00080A12" w:rsidRDefault="00080A12" w:rsidP="00080A12">
            <w:pPr>
              <w:rPr>
                <w:lang w:val="en-US"/>
              </w:rPr>
            </w:pPr>
          </w:p>
        </w:tc>
        <w:tc>
          <w:tcPr>
            <w:tcW w:w="1843" w:type="dxa"/>
            <w:tcBorders>
              <w:left w:val="single" w:sz="4" w:space="0" w:color="auto"/>
              <w:bottom w:val="single" w:sz="4" w:space="0" w:color="auto"/>
            </w:tcBorders>
            <w:shd w:val="clear" w:color="auto" w:fill="95B3D7" w:themeFill="accent1" w:themeFillTint="99"/>
          </w:tcPr>
          <w:p w14:paraId="633FAEBE" w14:textId="77777777" w:rsidR="00080A12" w:rsidRDefault="00080A12" w:rsidP="00080A12">
            <w:pPr>
              <w:rPr>
                <w:lang w:val="en-US"/>
              </w:rPr>
            </w:pPr>
            <w:r w:rsidRPr="00E71FBF">
              <w:rPr>
                <w:b/>
                <w:bCs/>
                <w:lang w:val="en-US"/>
              </w:rPr>
              <w:t>Travel</w:t>
            </w:r>
          </w:p>
        </w:tc>
        <w:tc>
          <w:tcPr>
            <w:tcW w:w="1134" w:type="dxa"/>
            <w:tcBorders>
              <w:top w:val="nil"/>
              <w:left w:val="nil"/>
              <w:bottom w:val="single" w:sz="8" w:space="0" w:color="auto"/>
              <w:right w:val="single" w:sz="8" w:space="0" w:color="auto"/>
            </w:tcBorders>
            <w:shd w:val="clear" w:color="auto" w:fill="95B3D7" w:themeFill="accent1" w:themeFillTint="99"/>
            <w:vAlign w:val="center"/>
          </w:tcPr>
          <w:p w14:paraId="1D1F99CD" w14:textId="09D396C2" w:rsidR="00080A12" w:rsidRDefault="00885CD0" w:rsidP="00080A12">
            <w:pPr>
              <w:jc w:val="center"/>
              <w:rPr>
                <w:lang w:val="en-US"/>
              </w:rPr>
            </w:pPr>
            <w:r>
              <w:rPr>
                <w:rFonts w:ascii="Calibri" w:hAnsi="Calibri" w:cs="Calibri"/>
                <w:color w:val="000000"/>
              </w:rPr>
              <w:t>30.25</w:t>
            </w:r>
          </w:p>
        </w:tc>
        <w:tc>
          <w:tcPr>
            <w:tcW w:w="1276" w:type="dxa"/>
            <w:tcBorders>
              <w:top w:val="nil"/>
              <w:left w:val="nil"/>
              <w:bottom w:val="single" w:sz="8" w:space="0" w:color="auto"/>
              <w:right w:val="single" w:sz="8" w:space="0" w:color="auto"/>
            </w:tcBorders>
            <w:shd w:val="clear" w:color="auto" w:fill="95B3D7" w:themeFill="accent1" w:themeFillTint="99"/>
            <w:vAlign w:val="center"/>
          </w:tcPr>
          <w:p w14:paraId="605C11BB" w14:textId="1D2C2A00" w:rsidR="00080A12" w:rsidRDefault="00885CD0" w:rsidP="00080A12">
            <w:pPr>
              <w:jc w:val="center"/>
              <w:rPr>
                <w:lang w:val="en-US"/>
              </w:rPr>
            </w:pPr>
            <w:r>
              <w:rPr>
                <w:rFonts w:ascii="Calibri" w:hAnsi="Calibri" w:cs="Calibri"/>
                <w:color w:val="000000"/>
              </w:rPr>
              <w:t>30.25</w:t>
            </w:r>
          </w:p>
        </w:tc>
        <w:tc>
          <w:tcPr>
            <w:tcW w:w="1134" w:type="dxa"/>
            <w:tcBorders>
              <w:top w:val="nil"/>
              <w:left w:val="nil"/>
              <w:bottom w:val="single" w:sz="8" w:space="0" w:color="auto"/>
              <w:right w:val="single" w:sz="8" w:space="0" w:color="auto"/>
            </w:tcBorders>
            <w:shd w:val="clear" w:color="auto" w:fill="95B3D7" w:themeFill="accent1" w:themeFillTint="99"/>
            <w:vAlign w:val="center"/>
          </w:tcPr>
          <w:p w14:paraId="47211EFB" w14:textId="1C7793DB" w:rsidR="00080A12" w:rsidRDefault="00885CD0" w:rsidP="00080A12">
            <w:pPr>
              <w:jc w:val="center"/>
              <w:rPr>
                <w:lang w:val="en-US"/>
              </w:rPr>
            </w:pPr>
            <w:r>
              <w:rPr>
                <w:rFonts w:ascii="Calibri" w:hAnsi="Calibri" w:cs="Calibri"/>
                <w:color w:val="000000"/>
              </w:rPr>
              <w:t>30.25</w:t>
            </w:r>
          </w:p>
        </w:tc>
        <w:tc>
          <w:tcPr>
            <w:tcW w:w="1134" w:type="dxa"/>
            <w:tcBorders>
              <w:top w:val="nil"/>
              <w:left w:val="nil"/>
              <w:bottom w:val="single" w:sz="8" w:space="0" w:color="auto"/>
              <w:right w:val="single" w:sz="8" w:space="0" w:color="auto"/>
            </w:tcBorders>
            <w:shd w:val="clear" w:color="auto" w:fill="95B3D7" w:themeFill="accent1" w:themeFillTint="99"/>
            <w:vAlign w:val="center"/>
          </w:tcPr>
          <w:p w14:paraId="5CAE5A2D" w14:textId="58D55964" w:rsidR="00080A12" w:rsidRDefault="00885CD0" w:rsidP="00080A12">
            <w:pPr>
              <w:jc w:val="center"/>
              <w:rPr>
                <w:lang w:val="en-US"/>
              </w:rPr>
            </w:pPr>
            <w:r>
              <w:rPr>
                <w:rFonts w:ascii="Calibri" w:hAnsi="Calibri" w:cs="Calibri"/>
                <w:color w:val="000000"/>
              </w:rPr>
              <w:t>30.25</w:t>
            </w:r>
          </w:p>
        </w:tc>
      </w:tr>
      <w:tr w:rsidR="00885CD0" w14:paraId="7DF4B04F" w14:textId="77777777" w:rsidTr="00080A12">
        <w:tc>
          <w:tcPr>
            <w:tcW w:w="212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C6F4CBC" w14:textId="77777777" w:rsidR="00080A12" w:rsidRPr="00E71FBF" w:rsidRDefault="00080A12" w:rsidP="00080A12">
            <w:pPr>
              <w:rPr>
                <w:b/>
                <w:bCs/>
                <w:lang w:val="en-US"/>
              </w:rPr>
            </w:pPr>
            <w:r w:rsidRPr="00E71FBF">
              <w:rPr>
                <w:b/>
                <w:bCs/>
                <w:lang w:val="en-US"/>
              </w:rPr>
              <w:t>RDO Accrual</w:t>
            </w:r>
          </w:p>
        </w:tc>
        <w:tc>
          <w:tcPr>
            <w:tcW w:w="992" w:type="dxa"/>
            <w:tcBorders>
              <w:top w:val="nil"/>
              <w:left w:val="nil"/>
              <w:bottom w:val="single" w:sz="8" w:space="0" w:color="auto"/>
              <w:right w:val="single" w:sz="8" w:space="0" w:color="auto"/>
            </w:tcBorders>
            <w:shd w:val="clear" w:color="auto" w:fill="FDE9D9" w:themeFill="accent6" w:themeFillTint="33"/>
            <w:vAlign w:val="center"/>
          </w:tcPr>
          <w:p w14:paraId="54DFD503" w14:textId="31E29EE4" w:rsidR="00080A12" w:rsidRDefault="00F03828" w:rsidP="00080A12">
            <w:pPr>
              <w:jc w:val="center"/>
              <w:rPr>
                <w:lang w:val="en-US"/>
              </w:rPr>
            </w:pPr>
            <w:r>
              <w:rPr>
                <w:rFonts w:ascii="Calibri" w:hAnsi="Calibri" w:cs="Calibri"/>
                <w:lang w:val="en-US"/>
              </w:rPr>
              <w:t>-3</w:t>
            </w:r>
            <w:r w:rsidR="00E34055">
              <w:rPr>
                <w:rFonts w:ascii="Calibri" w:hAnsi="Calibri" w:cs="Calibri"/>
                <w:lang w:val="en-US"/>
              </w:rPr>
              <w:t>2.46</w:t>
            </w:r>
          </w:p>
        </w:tc>
        <w:tc>
          <w:tcPr>
            <w:tcW w:w="851" w:type="dxa"/>
            <w:tcBorders>
              <w:top w:val="nil"/>
              <w:left w:val="nil"/>
              <w:bottom w:val="single" w:sz="8" w:space="0" w:color="auto"/>
              <w:right w:val="single" w:sz="8" w:space="0" w:color="auto"/>
            </w:tcBorders>
            <w:shd w:val="clear" w:color="auto" w:fill="FDE9D9" w:themeFill="accent6" w:themeFillTint="33"/>
            <w:vAlign w:val="center"/>
          </w:tcPr>
          <w:p w14:paraId="29FBB2BA" w14:textId="43CE7F4C" w:rsidR="00080A12" w:rsidRDefault="00F03828" w:rsidP="00080A12">
            <w:pPr>
              <w:jc w:val="center"/>
              <w:rPr>
                <w:lang w:val="en-US"/>
              </w:rPr>
            </w:pPr>
            <w:r>
              <w:rPr>
                <w:rFonts w:ascii="Calibri" w:hAnsi="Calibri" w:cs="Calibri"/>
                <w:lang w:val="en-US"/>
              </w:rPr>
              <w:t>-3</w:t>
            </w:r>
            <w:r w:rsidR="00E34055">
              <w:rPr>
                <w:rFonts w:ascii="Calibri" w:hAnsi="Calibri" w:cs="Calibri"/>
                <w:lang w:val="en-US"/>
              </w:rPr>
              <w:t>7.98</w:t>
            </w:r>
          </w:p>
        </w:tc>
        <w:tc>
          <w:tcPr>
            <w:tcW w:w="992" w:type="dxa"/>
            <w:tcBorders>
              <w:top w:val="nil"/>
              <w:left w:val="nil"/>
              <w:bottom w:val="single" w:sz="8" w:space="0" w:color="auto"/>
              <w:right w:val="single" w:sz="8" w:space="0" w:color="auto"/>
            </w:tcBorders>
            <w:shd w:val="clear" w:color="auto" w:fill="FDE9D9" w:themeFill="accent6" w:themeFillTint="33"/>
            <w:vAlign w:val="center"/>
          </w:tcPr>
          <w:p w14:paraId="38044CDB" w14:textId="71CE2EAE" w:rsidR="00080A12" w:rsidRDefault="00F03828" w:rsidP="00080A12">
            <w:pPr>
              <w:jc w:val="center"/>
              <w:rPr>
                <w:lang w:val="en-US"/>
              </w:rPr>
            </w:pPr>
            <w:r>
              <w:rPr>
                <w:rFonts w:ascii="Calibri" w:hAnsi="Calibri" w:cs="Calibri"/>
                <w:lang w:val="en-US"/>
              </w:rPr>
              <w:t>-</w:t>
            </w:r>
            <w:r w:rsidR="00E34055">
              <w:rPr>
                <w:rFonts w:ascii="Calibri" w:hAnsi="Calibri" w:cs="Calibri"/>
                <w:lang w:val="en-US"/>
              </w:rPr>
              <w:t>40.74</w:t>
            </w:r>
          </w:p>
        </w:tc>
        <w:tc>
          <w:tcPr>
            <w:tcW w:w="992" w:type="dxa"/>
            <w:tcBorders>
              <w:top w:val="nil"/>
              <w:left w:val="nil"/>
              <w:bottom w:val="single" w:sz="8" w:space="0" w:color="auto"/>
              <w:right w:val="single" w:sz="8" w:space="0" w:color="auto"/>
            </w:tcBorders>
            <w:shd w:val="clear" w:color="auto" w:fill="FDE9D9" w:themeFill="accent6" w:themeFillTint="33"/>
            <w:vAlign w:val="center"/>
          </w:tcPr>
          <w:p w14:paraId="18054BBF" w14:textId="6FED6EFE" w:rsidR="00080A12" w:rsidRDefault="00F03828" w:rsidP="00080A12">
            <w:pPr>
              <w:jc w:val="center"/>
              <w:rPr>
                <w:lang w:val="en-US"/>
              </w:rPr>
            </w:pPr>
            <w:r>
              <w:rPr>
                <w:rFonts w:ascii="Calibri" w:hAnsi="Calibri" w:cs="Calibri"/>
                <w:lang w:val="en-US"/>
              </w:rPr>
              <w:t>-</w:t>
            </w:r>
            <w:r w:rsidR="00E34055">
              <w:rPr>
                <w:rFonts w:ascii="Calibri" w:hAnsi="Calibri" w:cs="Calibri"/>
                <w:lang w:val="en-US"/>
              </w:rPr>
              <w:t>51.78</w:t>
            </w:r>
          </w:p>
        </w:tc>
        <w:tc>
          <w:tcPr>
            <w:tcW w:w="425" w:type="dxa"/>
            <w:tcBorders>
              <w:top w:val="nil"/>
              <w:left w:val="single" w:sz="4" w:space="0" w:color="auto"/>
              <w:bottom w:val="nil"/>
              <w:right w:val="single" w:sz="4" w:space="0" w:color="auto"/>
            </w:tcBorders>
          </w:tcPr>
          <w:p w14:paraId="1E379E3A" w14:textId="77777777" w:rsidR="00080A12" w:rsidRDefault="00080A12" w:rsidP="00080A12">
            <w:pPr>
              <w:rPr>
                <w:lang w:val="en-US"/>
              </w:rPr>
            </w:pPr>
          </w:p>
        </w:tc>
        <w:tc>
          <w:tcPr>
            <w:tcW w:w="1843" w:type="dxa"/>
            <w:tcBorders>
              <w:left w:val="single" w:sz="4" w:space="0" w:color="auto"/>
              <w:bottom w:val="single" w:sz="4" w:space="0" w:color="auto"/>
            </w:tcBorders>
            <w:shd w:val="clear" w:color="auto" w:fill="C6D9F1" w:themeFill="text2" w:themeFillTint="33"/>
          </w:tcPr>
          <w:p w14:paraId="56BDE79E" w14:textId="77777777" w:rsidR="00080A12" w:rsidRDefault="00080A12" w:rsidP="00080A12">
            <w:pPr>
              <w:rPr>
                <w:lang w:val="en-US"/>
              </w:rPr>
            </w:pPr>
            <w:r w:rsidRPr="00E71FBF">
              <w:rPr>
                <w:b/>
                <w:bCs/>
                <w:lang w:val="en-US"/>
              </w:rPr>
              <w:t>RDO Accrual</w:t>
            </w:r>
          </w:p>
        </w:tc>
        <w:tc>
          <w:tcPr>
            <w:tcW w:w="1134" w:type="dxa"/>
            <w:tcBorders>
              <w:top w:val="nil"/>
              <w:left w:val="nil"/>
              <w:bottom w:val="single" w:sz="8" w:space="0" w:color="auto"/>
              <w:right w:val="single" w:sz="8" w:space="0" w:color="auto"/>
            </w:tcBorders>
            <w:shd w:val="clear" w:color="auto" w:fill="C6D9F1" w:themeFill="text2" w:themeFillTint="33"/>
            <w:vAlign w:val="center"/>
          </w:tcPr>
          <w:p w14:paraId="4E6B7C5A" w14:textId="7C6EE4E5" w:rsidR="00080A12" w:rsidRDefault="00F03828" w:rsidP="00080A12">
            <w:pPr>
              <w:jc w:val="center"/>
              <w:rPr>
                <w:lang w:val="en-US"/>
              </w:rPr>
            </w:pPr>
            <w:r>
              <w:rPr>
                <w:rFonts w:ascii="Calibri" w:hAnsi="Calibri" w:cs="Calibri"/>
                <w:color w:val="000000"/>
              </w:rPr>
              <w:t>-4</w:t>
            </w:r>
            <w:r w:rsidR="00885CD0">
              <w:rPr>
                <w:rFonts w:ascii="Calibri" w:hAnsi="Calibri" w:cs="Calibri"/>
                <w:color w:val="000000"/>
              </w:rPr>
              <w:t>8.6</w:t>
            </w:r>
            <w:r>
              <w:rPr>
                <w:rFonts w:ascii="Calibri" w:hAnsi="Calibri" w:cs="Calibri"/>
                <w:color w:val="000000"/>
              </w:rPr>
              <w:t>0</w:t>
            </w:r>
          </w:p>
        </w:tc>
        <w:tc>
          <w:tcPr>
            <w:tcW w:w="1276" w:type="dxa"/>
            <w:tcBorders>
              <w:top w:val="nil"/>
              <w:left w:val="nil"/>
              <w:bottom w:val="single" w:sz="8" w:space="0" w:color="auto"/>
              <w:right w:val="single" w:sz="8" w:space="0" w:color="auto"/>
            </w:tcBorders>
            <w:shd w:val="clear" w:color="auto" w:fill="C6D9F1" w:themeFill="text2" w:themeFillTint="33"/>
            <w:vAlign w:val="center"/>
          </w:tcPr>
          <w:p w14:paraId="0C8E6E60" w14:textId="2D0DF894" w:rsidR="00080A12" w:rsidRDefault="00F03828" w:rsidP="00080A12">
            <w:pPr>
              <w:jc w:val="center"/>
              <w:rPr>
                <w:lang w:val="en-US"/>
              </w:rPr>
            </w:pPr>
            <w:r>
              <w:rPr>
                <w:rFonts w:ascii="Calibri" w:hAnsi="Calibri" w:cs="Calibri"/>
                <w:color w:val="000000"/>
              </w:rPr>
              <w:t>-4</w:t>
            </w:r>
            <w:r w:rsidR="00885CD0">
              <w:rPr>
                <w:rFonts w:ascii="Calibri" w:hAnsi="Calibri" w:cs="Calibri"/>
                <w:color w:val="000000"/>
              </w:rPr>
              <w:t>8</w:t>
            </w:r>
            <w:r>
              <w:rPr>
                <w:rFonts w:ascii="Calibri" w:hAnsi="Calibri" w:cs="Calibri"/>
                <w:color w:val="000000"/>
              </w:rPr>
              <w:t>.60</w:t>
            </w:r>
          </w:p>
        </w:tc>
        <w:tc>
          <w:tcPr>
            <w:tcW w:w="1134" w:type="dxa"/>
            <w:tcBorders>
              <w:top w:val="nil"/>
              <w:left w:val="nil"/>
              <w:bottom w:val="single" w:sz="8" w:space="0" w:color="auto"/>
              <w:right w:val="single" w:sz="8" w:space="0" w:color="auto"/>
            </w:tcBorders>
            <w:shd w:val="clear" w:color="auto" w:fill="C6D9F1" w:themeFill="text2" w:themeFillTint="33"/>
            <w:vAlign w:val="center"/>
          </w:tcPr>
          <w:p w14:paraId="4F2D1F02" w14:textId="625BEA74" w:rsidR="00080A12" w:rsidRDefault="00F03828" w:rsidP="00080A12">
            <w:pPr>
              <w:jc w:val="center"/>
              <w:rPr>
                <w:lang w:val="en-US"/>
              </w:rPr>
            </w:pPr>
            <w:r>
              <w:rPr>
                <w:rFonts w:ascii="Calibri" w:hAnsi="Calibri" w:cs="Calibri"/>
                <w:color w:val="000000"/>
              </w:rPr>
              <w:t>-4</w:t>
            </w:r>
            <w:r w:rsidR="00885CD0">
              <w:rPr>
                <w:rFonts w:ascii="Calibri" w:hAnsi="Calibri" w:cs="Calibri"/>
                <w:color w:val="000000"/>
              </w:rPr>
              <w:t>8</w:t>
            </w:r>
            <w:r>
              <w:rPr>
                <w:rFonts w:ascii="Calibri" w:hAnsi="Calibri" w:cs="Calibri"/>
                <w:color w:val="000000"/>
              </w:rPr>
              <w:t>.60</w:t>
            </w:r>
          </w:p>
        </w:tc>
        <w:tc>
          <w:tcPr>
            <w:tcW w:w="1134" w:type="dxa"/>
            <w:tcBorders>
              <w:top w:val="nil"/>
              <w:left w:val="nil"/>
              <w:bottom w:val="single" w:sz="8" w:space="0" w:color="auto"/>
              <w:right w:val="single" w:sz="8" w:space="0" w:color="auto"/>
            </w:tcBorders>
            <w:shd w:val="clear" w:color="auto" w:fill="C6D9F1" w:themeFill="text2" w:themeFillTint="33"/>
            <w:vAlign w:val="center"/>
          </w:tcPr>
          <w:p w14:paraId="110B6A2B" w14:textId="07DCC0DC" w:rsidR="00080A12" w:rsidRDefault="00F03828" w:rsidP="00080A12">
            <w:pPr>
              <w:jc w:val="center"/>
              <w:rPr>
                <w:lang w:val="en-US"/>
              </w:rPr>
            </w:pPr>
            <w:r>
              <w:rPr>
                <w:rFonts w:ascii="Calibri" w:hAnsi="Calibri" w:cs="Calibri"/>
                <w:color w:val="000000"/>
              </w:rPr>
              <w:t>-</w:t>
            </w:r>
            <w:r w:rsidR="00885CD0">
              <w:rPr>
                <w:rFonts w:ascii="Calibri" w:hAnsi="Calibri" w:cs="Calibri"/>
                <w:color w:val="000000"/>
              </w:rPr>
              <w:t>51.78</w:t>
            </w:r>
          </w:p>
        </w:tc>
      </w:tr>
      <w:tr w:rsidR="00885CD0" w14:paraId="13E917B0" w14:textId="77777777" w:rsidTr="00BE62FD">
        <w:tc>
          <w:tcPr>
            <w:tcW w:w="212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2F1CCBD9" w14:textId="77777777" w:rsidR="00080A12" w:rsidRPr="00E71FBF" w:rsidRDefault="00080A12" w:rsidP="00080A12">
            <w:pPr>
              <w:rPr>
                <w:b/>
                <w:bCs/>
                <w:lang w:val="en-US"/>
              </w:rPr>
            </w:pPr>
          </w:p>
        </w:tc>
        <w:tc>
          <w:tcPr>
            <w:tcW w:w="992" w:type="dxa"/>
            <w:tcBorders>
              <w:top w:val="nil"/>
              <w:left w:val="nil"/>
              <w:bottom w:val="nil"/>
              <w:right w:val="single" w:sz="8" w:space="0" w:color="auto"/>
            </w:tcBorders>
            <w:shd w:val="clear" w:color="auto" w:fill="FABF8F" w:themeFill="accent6" w:themeFillTint="99"/>
            <w:vAlign w:val="center"/>
          </w:tcPr>
          <w:p w14:paraId="7EC51520" w14:textId="381FDDC9" w:rsidR="00080A12" w:rsidRDefault="00BE62FD" w:rsidP="00080A12">
            <w:pPr>
              <w:jc w:val="center"/>
              <w:rPr>
                <w:lang w:val="en-US"/>
              </w:rPr>
            </w:pPr>
            <w:r>
              <w:rPr>
                <w:rFonts w:ascii="Calibri" w:hAnsi="Calibri" w:cs="Calibri"/>
                <w:color w:val="000000"/>
              </w:rPr>
              <w:t>6</w:t>
            </w:r>
            <w:r w:rsidR="00885CD0">
              <w:rPr>
                <w:rFonts w:ascii="Calibri" w:hAnsi="Calibri" w:cs="Calibri"/>
                <w:color w:val="000000"/>
              </w:rPr>
              <w:t>83.53</w:t>
            </w:r>
          </w:p>
        </w:tc>
        <w:tc>
          <w:tcPr>
            <w:tcW w:w="851" w:type="dxa"/>
            <w:tcBorders>
              <w:top w:val="nil"/>
              <w:left w:val="nil"/>
              <w:bottom w:val="nil"/>
              <w:right w:val="single" w:sz="8" w:space="0" w:color="auto"/>
            </w:tcBorders>
            <w:shd w:val="clear" w:color="auto" w:fill="FABF8F" w:themeFill="accent6" w:themeFillTint="99"/>
            <w:vAlign w:val="center"/>
          </w:tcPr>
          <w:p w14:paraId="69C86FE6" w14:textId="78D90334" w:rsidR="00080A12" w:rsidRDefault="00BE62FD" w:rsidP="00080A12">
            <w:pPr>
              <w:jc w:val="center"/>
              <w:rPr>
                <w:lang w:val="en-US"/>
              </w:rPr>
            </w:pPr>
            <w:r>
              <w:rPr>
                <w:rFonts w:ascii="Calibri" w:hAnsi="Calibri" w:cs="Calibri"/>
                <w:color w:val="000000"/>
              </w:rPr>
              <w:t>7</w:t>
            </w:r>
            <w:r w:rsidR="00885CD0">
              <w:rPr>
                <w:rFonts w:ascii="Calibri" w:hAnsi="Calibri" w:cs="Calibri"/>
                <w:color w:val="000000"/>
              </w:rPr>
              <w:t>86.34</w:t>
            </w:r>
          </w:p>
        </w:tc>
        <w:tc>
          <w:tcPr>
            <w:tcW w:w="992" w:type="dxa"/>
            <w:tcBorders>
              <w:top w:val="nil"/>
              <w:left w:val="nil"/>
              <w:bottom w:val="nil"/>
              <w:right w:val="single" w:sz="8" w:space="0" w:color="auto"/>
            </w:tcBorders>
            <w:shd w:val="clear" w:color="auto" w:fill="FABF8F" w:themeFill="accent6" w:themeFillTint="99"/>
            <w:vAlign w:val="center"/>
          </w:tcPr>
          <w:p w14:paraId="4979AD63" w14:textId="4193AA69" w:rsidR="00080A12" w:rsidRDefault="00BE62FD" w:rsidP="00080A12">
            <w:pPr>
              <w:jc w:val="center"/>
              <w:rPr>
                <w:lang w:val="en-US"/>
              </w:rPr>
            </w:pPr>
            <w:r>
              <w:rPr>
                <w:rFonts w:ascii="Calibri" w:hAnsi="Calibri" w:cs="Calibri"/>
                <w:color w:val="000000"/>
              </w:rPr>
              <w:t>8</w:t>
            </w:r>
            <w:r w:rsidR="00885CD0">
              <w:rPr>
                <w:rFonts w:ascii="Calibri" w:hAnsi="Calibri" w:cs="Calibri"/>
                <w:color w:val="000000"/>
              </w:rPr>
              <w:t>37.72</w:t>
            </w:r>
          </w:p>
        </w:tc>
        <w:tc>
          <w:tcPr>
            <w:tcW w:w="992" w:type="dxa"/>
            <w:tcBorders>
              <w:top w:val="nil"/>
              <w:left w:val="nil"/>
              <w:bottom w:val="nil"/>
              <w:right w:val="single" w:sz="8" w:space="0" w:color="auto"/>
            </w:tcBorders>
            <w:shd w:val="clear" w:color="auto" w:fill="FABF8F" w:themeFill="accent6" w:themeFillTint="99"/>
            <w:vAlign w:val="center"/>
          </w:tcPr>
          <w:p w14:paraId="5BFD78D8" w14:textId="5BDC37CE" w:rsidR="00080A12" w:rsidRDefault="00BE62FD" w:rsidP="00080A12">
            <w:pPr>
              <w:jc w:val="center"/>
              <w:rPr>
                <w:lang w:val="en-US"/>
              </w:rPr>
            </w:pPr>
            <w:r>
              <w:rPr>
                <w:rFonts w:ascii="Calibri" w:hAnsi="Calibri" w:cs="Calibri"/>
                <w:color w:val="000000"/>
              </w:rPr>
              <w:t>10</w:t>
            </w:r>
            <w:r w:rsidR="00885CD0">
              <w:rPr>
                <w:rFonts w:ascii="Calibri" w:hAnsi="Calibri" w:cs="Calibri"/>
                <w:color w:val="000000"/>
              </w:rPr>
              <w:t>43.34</w:t>
            </w:r>
          </w:p>
        </w:tc>
        <w:tc>
          <w:tcPr>
            <w:tcW w:w="425" w:type="dxa"/>
            <w:tcBorders>
              <w:top w:val="nil"/>
              <w:left w:val="single" w:sz="4" w:space="0" w:color="auto"/>
              <w:bottom w:val="nil"/>
              <w:right w:val="single" w:sz="4" w:space="0" w:color="auto"/>
            </w:tcBorders>
          </w:tcPr>
          <w:p w14:paraId="2611D40E" w14:textId="77777777" w:rsidR="00080A12" w:rsidRDefault="00080A12" w:rsidP="00080A12">
            <w:pPr>
              <w:rPr>
                <w:lang w:val="en-US"/>
              </w:rPr>
            </w:pPr>
          </w:p>
        </w:tc>
        <w:tc>
          <w:tcPr>
            <w:tcW w:w="1843"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500F1E8" w14:textId="77777777" w:rsidR="00080A12" w:rsidRDefault="00080A12" w:rsidP="00080A12">
            <w:pPr>
              <w:rPr>
                <w:lang w:val="en-US"/>
              </w:rPr>
            </w:pPr>
          </w:p>
        </w:tc>
        <w:tc>
          <w:tcPr>
            <w:tcW w:w="1134" w:type="dxa"/>
            <w:tcBorders>
              <w:top w:val="nil"/>
              <w:left w:val="nil"/>
              <w:bottom w:val="nil"/>
              <w:right w:val="single" w:sz="8" w:space="0" w:color="auto"/>
            </w:tcBorders>
            <w:shd w:val="clear" w:color="auto" w:fill="95B3D7" w:themeFill="accent1" w:themeFillTint="99"/>
            <w:vAlign w:val="center"/>
          </w:tcPr>
          <w:p w14:paraId="604D1C6F" w14:textId="3BD4C826" w:rsidR="00080A12" w:rsidRDefault="00BE62FD" w:rsidP="00080A12">
            <w:pPr>
              <w:jc w:val="center"/>
              <w:rPr>
                <w:lang w:val="en-US"/>
              </w:rPr>
            </w:pPr>
            <w:r>
              <w:rPr>
                <w:rFonts w:ascii="Calibri" w:hAnsi="Calibri" w:cs="Calibri"/>
                <w:color w:val="000000"/>
              </w:rPr>
              <w:t>9</w:t>
            </w:r>
            <w:r w:rsidR="00885CD0">
              <w:rPr>
                <w:rFonts w:ascii="Calibri" w:hAnsi="Calibri" w:cs="Calibri"/>
                <w:color w:val="000000"/>
              </w:rPr>
              <w:t>84.10</w:t>
            </w:r>
          </w:p>
        </w:tc>
        <w:tc>
          <w:tcPr>
            <w:tcW w:w="1276" w:type="dxa"/>
            <w:tcBorders>
              <w:top w:val="nil"/>
              <w:left w:val="nil"/>
              <w:bottom w:val="nil"/>
              <w:right w:val="single" w:sz="8" w:space="0" w:color="auto"/>
            </w:tcBorders>
            <w:shd w:val="clear" w:color="auto" w:fill="95B3D7" w:themeFill="accent1" w:themeFillTint="99"/>
            <w:vAlign w:val="center"/>
          </w:tcPr>
          <w:p w14:paraId="0948AF49" w14:textId="68DABD37" w:rsidR="00080A12" w:rsidRDefault="00BE62FD" w:rsidP="00080A12">
            <w:pPr>
              <w:jc w:val="center"/>
              <w:rPr>
                <w:lang w:val="en-US"/>
              </w:rPr>
            </w:pPr>
            <w:r>
              <w:rPr>
                <w:rFonts w:ascii="Calibri" w:hAnsi="Calibri" w:cs="Calibri"/>
                <w:color w:val="000000"/>
              </w:rPr>
              <w:t>9</w:t>
            </w:r>
            <w:r w:rsidR="00885CD0">
              <w:rPr>
                <w:rFonts w:ascii="Calibri" w:hAnsi="Calibri" w:cs="Calibri"/>
                <w:color w:val="000000"/>
              </w:rPr>
              <w:t>84.10</w:t>
            </w:r>
          </w:p>
        </w:tc>
        <w:tc>
          <w:tcPr>
            <w:tcW w:w="1134" w:type="dxa"/>
            <w:tcBorders>
              <w:top w:val="nil"/>
              <w:left w:val="nil"/>
              <w:bottom w:val="nil"/>
              <w:right w:val="single" w:sz="8" w:space="0" w:color="auto"/>
            </w:tcBorders>
            <w:shd w:val="clear" w:color="auto" w:fill="95B3D7" w:themeFill="accent1" w:themeFillTint="99"/>
            <w:vAlign w:val="center"/>
          </w:tcPr>
          <w:p w14:paraId="447938A5" w14:textId="33EC7192" w:rsidR="00080A12" w:rsidRDefault="00BE62FD" w:rsidP="00080A12">
            <w:pPr>
              <w:jc w:val="center"/>
              <w:rPr>
                <w:lang w:val="en-US"/>
              </w:rPr>
            </w:pPr>
            <w:r>
              <w:rPr>
                <w:rFonts w:ascii="Calibri" w:hAnsi="Calibri" w:cs="Calibri"/>
                <w:color w:val="000000"/>
              </w:rPr>
              <w:t>9</w:t>
            </w:r>
            <w:r w:rsidR="00885CD0">
              <w:rPr>
                <w:rFonts w:ascii="Calibri" w:hAnsi="Calibri" w:cs="Calibri"/>
                <w:color w:val="000000"/>
              </w:rPr>
              <w:t>84.10</w:t>
            </w:r>
          </w:p>
        </w:tc>
        <w:tc>
          <w:tcPr>
            <w:tcW w:w="1134" w:type="dxa"/>
            <w:tcBorders>
              <w:top w:val="nil"/>
              <w:left w:val="nil"/>
              <w:bottom w:val="nil"/>
              <w:right w:val="single" w:sz="8" w:space="0" w:color="auto"/>
            </w:tcBorders>
            <w:shd w:val="clear" w:color="auto" w:fill="95B3D7" w:themeFill="accent1" w:themeFillTint="99"/>
            <w:vAlign w:val="center"/>
          </w:tcPr>
          <w:p w14:paraId="797EE376" w14:textId="5FD52E7F" w:rsidR="00080A12" w:rsidRDefault="00BE62FD" w:rsidP="00080A12">
            <w:pPr>
              <w:jc w:val="center"/>
              <w:rPr>
                <w:lang w:val="en-US"/>
              </w:rPr>
            </w:pPr>
            <w:r>
              <w:rPr>
                <w:lang w:val="en-US"/>
              </w:rPr>
              <w:t>10</w:t>
            </w:r>
            <w:r w:rsidR="00885CD0">
              <w:rPr>
                <w:lang w:val="en-US"/>
              </w:rPr>
              <w:t>41.34</w:t>
            </w:r>
          </w:p>
        </w:tc>
      </w:tr>
    </w:tbl>
    <w:p w14:paraId="703E6B1D" w14:textId="6C8E4624" w:rsidR="00740BFA" w:rsidRDefault="00740BFA" w:rsidP="00740BFA">
      <w:pPr>
        <w:rPr>
          <w:lang w:val="en-US"/>
        </w:rPr>
      </w:pPr>
    </w:p>
    <w:p w14:paraId="2925CE7D" w14:textId="77777777" w:rsidR="00740BFA" w:rsidRDefault="00740BFA" w:rsidP="00740BFA">
      <w:pPr>
        <w:rPr>
          <w:lang w:val="en-US"/>
        </w:rPr>
      </w:pPr>
    </w:p>
    <w:p w14:paraId="25A02FDF" w14:textId="77777777" w:rsidR="00740BFA" w:rsidRDefault="00740BFA" w:rsidP="00740BFA">
      <w:pPr>
        <w:rPr>
          <w:lang w:val="en-US"/>
        </w:rPr>
      </w:pPr>
      <w:r w:rsidRPr="00A364E8">
        <w:rPr>
          <w:noProof/>
          <w:lang w:val="en-US"/>
        </w:rPr>
        <mc:AlternateContent>
          <mc:Choice Requires="wps">
            <w:drawing>
              <wp:anchor distT="45720" distB="45720" distL="114300" distR="114300" simplePos="0" relativeHeight="251664384" behindDoc="0" locked="0" layoutInCell="1" allowOverlap="1" wp14:anchorId="478E19BE" wp14:editId="317E694A">
                <wp:simplePos x="0" y="0"/>
                <wp:positionH relativeFrom="margin">
                  <wp:align>left</wp:align>
                </wp:positionH>
                <wp:positionV relativeFrom="paragraph">
                  <wp:posOffset>756603</wp:posOffset>
                </wp:positionV>
                <wp:extent cx="885825" cy="400050"/>
                <wp:effectExtent l="0" t="4762" r="23812" b="23813"/>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85825" cy="400050"/>
                        </a:xfrm>
                        <a:prstGeom prst="rect">
                          <a:avLst/>
                        </a:prstGeom>
                        <a:solidFill>
                          <a:srgbClr val="FFFFFF"/>
                        </a:solidFill>
                        <a:ln w="9525">
                          <a:solidFill>
                            <a:srgbClr val="000000"/>
                          </a:solidFill>
                          <a:miter lim="800000"/>
                          <a:headEnd/>
                          <a:tailEnd/>
                        </a:ln>
                      </wps:spPr>
                      <wps:txbx>
                        <w:txbxContent>
                          <w:p w14:paraId="0D0D6423" w14:textId="77777777" w:rsidR="00740BFA" w:rsidRPr="00A364E8" w:rsidRDefault="00740BFA" w:rsidP="00740BFA">
                            <w:pPr>
                              <w:jc w:val="center"/>
                              <w:rPr>
                                <w:b/>
                                <w:bCs/>
                                <w:sz w:val="32"/>
                                <w:szCs w:val="32"/>
                              </w:rPr>
                            </w:pPr>
                            <w:r w:rsidRPr="00A364E8">
                              <w:rPr>
                                <w:b/>
                                <w:bCs/>
                                <w:sz w:val="32"/>
                                <w:szCs w:val="32"/>
                              </w:rPr>
                              <w:t>EBA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8E19BE" id="_x0000_s1029" type="#_x0000_t202" style="position:absolute;left:0;text-align:left;margin-left:0;margin-top:59.6pt;width:69.75pt;height:31.5pt;rotation:-90;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">
                <v:textbox>
                  <w:txbxContent>
                    <w:p w14:paraId="0D0D6423" w14:textId="77777777" w:rsidR="00740BFA" w:rsidRPr="00A364E8" w:rsidRDefault="00740BFA" w:rsidP="00740BFA">
                      <w:pPr>
                        <w:jc w:val="center"/>
                        <w:rPr>
                          <w:b/>
                          <w:bCs/>
                          <w:sz w:val="32"/>
                          <w:szCs w:val="32"/>
                        </w:rPr>
                      </w:pPr>
                      <w:r w:rsidRPr="00A364E8">
                        <w:rPr>
                          <w:b/>
                          <w:bCs/>
                          <w:sz w:val="32"/>
                          <w:szCs w:val="32"/>
                        </w:rPr>
                        <w:t>EBA</w:t>
                      </w:r>
                    </w:p>
                  </w:txbxContent>
                </v:textbox>
                <w10:wrap anchorx="margin"/>
              </v:shape>
            </w:pict>
          </mc:Fallback>
        </mc:AlternateContent>
      </w:r>
      <w:r w:rsidRPr="0023701B">
        <w:rPr>
          <w:b/>
          <w:bCs/>
          <w:sz w:val="24"/>
          <w:szCs w:val="24"/>
          <w:shd w:val="clear" w:color="auto" w:fill="FFFFFF" w:themeFill="background1"/>
          <w:lang w:val="en-US"/>
        </w:rPr>
        <w:t>EBA – Apprentice 21 &amp; Under at Commencement</w:t>
      </w:r>
      <w:r w:rsidRPr="0023701B">
        <w:rPr>
          <w:b/>
          <w:bCs/>
          <w:sz w:val="24"/>
          <w:szCs w:val="24"/>
          <w:shd w:val="clear" w:color="auto" w:fill="FFFFFF" w:themeFill="background1"/>
          <w:lang w:val="en-US"/>
        </w:rPr>
        <w:tab/>
      </w:r>
      <w:r>
        <w:rPr>
          <w:b/>
          <w:bCs/>
          <w:sz w:val="24"/>
          <w:szCs w:val="24"/>
          <w:lang w:val="en-US"/>
        </w:rPr>
        <w:tab/>
      </w:r>
      <w:r>
        <w:rPr>
          <w:b/>
          <w:bCs/>
          <w:sz w:val="24"/>
          <w:szCs w:val="24"/>
          <w:lang w:val="en-US"/>
        </w:rPr>
        <w:tab/>
      </w:r>
      <w:r>
        <w:rPr>
          <w:b/>
          <w:bCs/>
          <w:sz w:val="24"/>
          <w:szCs w:val="24"/>
          <w:lang w:val="en-US"/>
        </w:rPr>
        <w:tab/>
      </w:r>
      <w:r>
        <w:rPr>
          <w:b/>
          <w:bCs/>
          <w:sz w:val="24"/>
          <w:szCs w:val="24"/>
          <w:lang w:val="en-US"/>
        </w:rPr>
        <w:tab/>
      </w:r>
      <w:r>
        <w:rPr>
          <w:b/>
          <w:bCs/>
          <w:sz w:val="24"/>
          <w:szCs w:val="24"/>
          <w:lang w:val="en-US"/>
        </w:rPr>
        <w:tab/>
      </w:r>
      <w:r>
        <w:rPr>
          <w:b/>
          <w:bCs/>
          <w:sz w:val="24"/>
          <w:szCs w:val="24"/>
          <w:lang w:val="en-US"/>
        </w:rPr>
        <w:tab/>
        <w:t xml:space="preserve">EBA Adult </w:t>
      </w:r>
    </w:p>
    <w:tbl>
      <w:tblPr>
        <w:tblStyle w:val="TableGrid"/>
        <w:tblW w:w="12899" w:type="dxa"/>
        <w:tblInd w:w="988" w:type="dxa"/>
        <w:tblLook w:val="04A0" w:firstRow="1" w:lastRow="0" w:firstColumn="1" w:lastColumn="0" w:noHBand="0" w:noVBand="1"/>
      </w:tblPr>
      <w:tblGrid>
        <w:gridCol w:w="2126"/>
        <w:gridCol w:w="961"/>
        <w:gridCol w:w="941"/>
        <w:gridCol w:w="990"/>
        <w:gridCol w:w="990"/>
        <w:gridCol w:w="419"/>
        <w:gridCol w:w="1825"/>
        <w:gridCol w:w="1125"/>
        <w:gridCol w:w="1266"/>
        <w:gridCol w:w="1128"/>
        <w:gridCol w:w="1128"/>
      </w:tblGrid>
      <w:tr w:rsidR="00740BFA" w14:paraId="2E6415EA" w14:textId="77777777" w:rsidTr="00080A12">
        <w:tc>
          <w:tcPr>
            <w:tcW w:w="2126" w:type="dxa"/>
            <w:tcBorders>
              <w:left w:val="single" w:sz="4" w:space="0" w:color="auto"/>
            </w:tcBorders>
            <w:shd w:val="clear" w:color="auto" w:fill="FABF8F" w:themeFill="accent6" w:themeFillTint="99"/>
          </w:tcPr>
          <w:p w14:paraId="0D594D11" w14:textId="77777777" w:rsidR="00740BFA" w:rsidRPr="00E71FBF" w:rsidRDefault="00740BFA" w:rsidP="00897391">
            <w:pPr>
              <w:rPr>
                <w:sz w:val="32"/>
                <w:szCs w:val="32"/>
                <w:lang w:val="en-US"/>
              </w:rPr>
            </w:pPr>
            <w:r w:rsidRPr="00E71FBF">
              <w:rPr>
                <w:b/>
                <w:bCs/>
                <w:lang w:val="en-US"/>
              </w:rPr>
              <w:t>Type/Level</w:t>
            </w:r>
          </w:p>
        </w:tc>
        <w:tc>
          <w:tcPr>
            <w:tcW w:w="961" w:type="dxa"/>
            <w:shd w:val="clear" w:color="auto" w:fill="FABF8F" w:themeFill="accent6" w:themeFillTint="99"/>
          </w:tcPr>
          <w:p w14:paraId="35EE2A7E" w14:textId="77777777" w:rsidR="00740BFA" w:rsidRDefault="00740BFA" w:rsidP="00897391">
            <w:pPr>
              <w:jc w:val="center"/>
              <w:rPr>
                <w:lang w:val="en-US"/>
              </w:rPr>
            </w:pPr>
            <w:r w:rsidRPr="00E71FBF">
              <w:rPr>
                <w:b/>
                <w:bCs/>
                <w:lang w:val="en-US"/>
              </w:rPr>
              <w:t>1</w:t>
            </w:r>
          </w:p>
        </w:tc>
        <w:tc>
          <w:tcPr>
            <w:tcW w:w="941" w:type="dxa"/>
            <w:shd w:val="clear" w:color="auto" w:fill="FABF8F" w:themeFill="accent6" w:themeFillTint="99"/>
          </w:tcPr>
          <w:p w14:paraId="0CE0E8C9" w14:textId="77777777" w:rsidR="00740BFA" w:rsidRDefault="00740BFA" w:rsidP="00897391">
            <w:pPr>
              <w:jc w:val="center"/>
              <w:rPr>
                <w:lang w:val="en-US"/>
              </w:rPr>
            </w:pPr>
            <w:r w:rsidRPr="00E71FBF">
              <w:rPr>
                <w:b/>
                <w:bCs/>
                <w:lang w:val="en-US"/>
              </w:rPr>
              <w:t>2</w:t>
            </w:r>
          </w:p>
        </w:tc>
        <w:tc>
          <w:tcPr>
            <w:tcW w:w="990" w:type="dxa"/>
            <w:shd w:val="clear" w:color="auto" w:fill="FABF8F" w:themeFill="accent6" w:themeFillTint="99"/>
          </w:tcPr>
          <w:p w14:paraId="2B4F25A9" w14:textId="77777777" w:rsidR="00740BFA" w:rsidRDefault="00740BFA" w:rsidP="00897391">
            <w:pPr>
              <w:jc w:val="center"/>
              <w:rPr>
                <w:lang w:val="en-US"/>
              </w:rPr>
            </w:pPr>
            <w:r w:rsidRPr="00E71FBF">
              <w:rPr>
                <w:b/>
                <w:bCs/>
                <w:lang w:val="en-US"/>
              </w:rPr>
              <w:t>3</w:t>
            </w:r>
          </w:p>
        </w:tc>
        <w:tc>
          <w:tcPr>
            <w:tcW w:w="990" w:type="dxa"/>
            <w:tcBorders>
              <w:right w:val="single" w:sz="4" w:space="0" w:color="auto"/>
            </w:tcBorders>
            <w:shd w:val="clear" w:color="auto" w:fill="FABF8F" w:themeFill="accent6" w:themeFillTint="99"/>
          </w:tcPr>
          <w:p w14:paraId="1664988B" w14:textId="77777777" w:rsidR="00740BFA" w:rsidRDefault="00740BFA" w:rsidP="00897391">
            <w:pPr>
              <w:jc w:val="center"/>
              <w:rPr>
                <w:lang w:val="en-US"/>
              </w:rPr>
            </w:pPr>
            <w:r w:rsidRPr="00E71FBF">
              <w:rPr>
                <w:b/>
                <w:bCs/>
                <w:lang w:val="en-US"/>
              </w:rPr>
              <w:t>4</w:t>
            </w:r>
          </w:p>
        </w:tc>
        <w:tc>
          <w:tcPr>
            <w:tcW w:w="419" w:type="dxa"/>
            <w:tcBorders>
              <w:top w:val="nil"/>
              <w:left w:val="single" w:sz="4" w:space="0" w:color="auto"/>
              <w:bottom w:val="nil"/>
              <w:right w:val="single" w:sz="4" w:space="0" w:color="auto"/>
            </w:tcBorders>
          </w:tcPr>
          <w:p w14:paraId="2C3CBF4D" w14:textId="77777777" w:rsidR="00740BFA" w:rsidRDefault="00740BFA" w:rsidP="00897391">
            <w:pPr>
              <w:rPr>
                <w:lang w:val="en-US"/>
              </w:rPr>
            </w:pPr>
          </w:p>
        </w:tc>
        <w:tc>
          <w:tcPr>
            <w:tcW w:w="1825" w:type="dxa"/>
            <w:tcBorders>
              <w:left w:val="single" w:sz="4" w:space="0" w:color="auto"/>
            </w:tcBorders>
            <w:shd w:val="clear" w:color="auto" w:fill="95B3D7" w:themeFill="accent1" w:themeFillTint="99"/>
          </w:tcPr>
          <w:p w14:paraId="3183A64B" w14:textId="77777777" w:rsidR="00740BFA" w:rsidRDefault="00740BFA" w:rsidP="00897391">
            <w:pPr>
              <w:rPr>
                <w:lang w:val="en-US"/>
              </w:rPr>
            </w:pPr>
            <w:r w:rsidRPr="00E71FBF">
              <w:rPr>
                <w:b/>
                <w:bCs/>
                <w:lang w:val="en-US"/>
              </w:rPr>
              <w:t>Type/Level</w:t>
            </w:r>
          </w:p>
        </w:tc>
        <w:tc>
          <w:tcPr>
            <w:tcW w:w="1125" w:type="dxa"/>
            <w:shd w:val="clear" w:color="auto" w:fill="95B3D7" w:themeFill="accent1" w:themeFillTint="99"/>
          </w:tcPr>
          <w:p w14:paraId="228F635D" w14:textId="77777777" w:rsidR="00740BFA" w:rsidRDefault="00740BFA" w:rsidP="00897391">
            <w:pPr>
              <w:jc w:val="center"/>
              <w:rPr>
                <w:lang w:val="en-US"/>
              </w:rPr>
            </w:pPr>
            <w:r w:rsidRPr="00E71FBF">
              <w:rPr>
                <w:b/>
                <w:bCs/>
                <w:lang w:val="en-US"/>
              </w:rPr>
              <w:t>1</w:t>
            </w:r>
          </w:p>
        </w:tc>
        <w:tc>
          <w:tcPr>
            <w:tcW w:w="1266" w:type="dxa"/>
            <w:shd w:val="clear" w:color="auto" w:fill="95B3D7" w:themeFill="accent1" w:themeFillTint="99"/>
          </w:tcPr>
          <w:p w14:paraId="71E3B1A3" w14:textId="77777777" w:rsidR="00740BFA" w:rsidRDefault="00740BFA" w:rsidP="00897391">
            <w:pPr>
              <w:jc w:val="center"/>
              <w:rPr>
                <w:lang w:val="en-US"/>
              </w:rPr>
            </w:pPr>
            <w:r w:rsidRPr="00E71FBF">
              <w:rPr>
                <w:b/>
                <w:bCs/>
                <w:lang w:val="en-US"/>
              </w:rPr>
              <w:t>2</w:t>
            </w:r>
          </w:p>
        </w:tc>
        <w:tc>
          <w:tcPr>
            <w:tcW w:w="1128" w:type="dxa"/>
            <w:shd w:val="clear" w:color="auto" w:fill="95B3D7" w:themeFill="accent1" w:themeFillTint="99"/>
          </w:tcPr>
          <w:p w14:paraId="4722A5A9" w14:textId="77777777" w:rsidR="00740BFA" w:rsidRDefault="00740BFA" w:rsidP="00897391">
            <w:pPr>
              <w:jc w:val="center"/>
              <w:rPr>
                <w:lang w:val="en-US"/>
              </w:rPr>
            </w:pPr>
            <w:r w:rsidRPr="00E71FBF">
              <w:rPr>
                <w:b/>
                <w:bCs/>
                <w:lang w:val="en-US"/>
              </w:rPr>
              <w:t>3</w:t>
            </w:r>
          </w:p>
        </w:tc>
        <w:tc>
          <w:tcPr>
            <w:tcW w:w="1128" w:type="dxa"/>
            <w:shd w:val="clear" w:color="auto" w:fill="95B3D7" w:themeFill="accent1" w:themeFillTint="99"/>
          </w:tcPr>
          <w:p w14:paraId="173A3085" w14:textId="77777777" w:rsidR="00740BFA" w:rsidRDefault="00740BFA" w:rsidP="00897391">
            <w:pPr>
              <w:jc w:val="center"/>
              <w:rPr>
                <w:lang w:val="en-US"/>
              </w:rPr>
            </w:pPr>
            <w:r w:rsidRPr="00E71FBF">
              <w:rPr>
                <w:b/>
                <w:bCs/>
                <w:lang w:val="en-US"/>
              </w:rPr>
              <w:t>4</w:t>
            </w:r>
          </w:p>
        </w:tc>
      </w:tr>
      <w:tr w:rsidR="00740BFA" w14:paraId="0377B5EB" w14:textId="77777777" w:rsidTr="00740BFA">
        <w:tc>
          <w:tcPr>
            <w:tcW w:w="2126" w:type="dxa"/>
            <w:tcBorders>
              <w:left w:val="single" w:sz="4" w:space="0" w:color="auto"/>
            </w:tcBorders>
            <w:shd w:val="clear" w:color="auto" w:fill="FDE9D9" w:themeFill="accent6" w:themeFillTint="33"/>
          </w:tcPr>
          <w:p w14:paraId="50A9834E" w14:textId="77777777" w:rsidR="00740BFA" w:rsidRPr="00E71FBF" w:rsidRDefault="00740BFA" w:rsidP="00897391">
            <w:pPr>
              <w:rPr>
                <w:b/>
                <w:bCs/>
                <w:lang w:val="en-US"/>
              </w:rPr>
            </w:pPr>
          </w:p>
        </w:tc>
        <w:tc>
          <w:tcPr>
            <w:tcW w:w="961" w:type="dxa"/>
            <w:shd w:val="clear" w:color="auto" w:fill="FDE9D9" w:themeFill="accent6" w:themeFillTint="33"/>
          </w:tcPr>
          <w:p w14:paraId="121F2440" w14:textId="77777777" w:rsidR="00740BFA" w:rsidRPr="00E71FBF" w:rsidRDefault="00740BFA" w:rsidP="00897391">
            <w:pPr>
              <w:jc w:val="center"/>
              <w:rPr>
                <w:b/>
                <w:bCs/>
                <w:lang w:val="en-US"/>
              </w:rPr>
            </w:pPr>
          </w:p>
        </w:tc>
        <w:tc>
          <w:tcPr>
            <w:tcW w:w="941" w:type="dxa"/>
            <w:shd w:val="clear" w:color="auto" w:fill="FDE9D9" w:themeFill="accent6" w:themeFillTint="33"/>
          </w:tcPr>
          <w:p w14:paraId="4FBE67B7" w14:textId="77777777" w:rsidR="00740BFA" w:rsidRPr="00E71FBF" w:rsidRDefault="00740BFA" w:rsidP="00897391">
            <w:pPr>
              <w:jc w:val="center"/>
              <w:rPr>
                <w:b/>
                <w:bCs/>
                <w:lang w:val="en-US"/>
              </w:rPr>
            </w:pPr>
          </w:p>
        </w:tc>
        <w:tc>
          <w:tcPr>
            <w:tcW w:w="990" w:type="dxa"/>
            <w:shd w:val="clear" w:color="auto" w:fill="FDE9D9" w:themeFill="accent6" w:themeFillTint="33"/>
          </w:tcPr>
          <w:p w14:paraId="569DC7B9" w14:textId="77777777" w:rsidR="00740BFA" w:rsidRPr="00E71FBF" w:rsidRDefault="00740BFA" w:rsidP="00897391">
            <w:pPr>
              <w:jc w:val="center"/>
              <w:rPr>
                <w:b/>
                <w:bCs/>
                <w:lang w:val="en-US"/>
              </w:rPr>
            </w:pPr>
          </w:p>
        </w:tc>
        <w:tc>
          <w:tcPr>
            <w:tcW w:w="990" w:type="dxa"/>
            <w:tcBorders>
              <w:right w:val="single" w:sz="4" w:space="0" w:color="auto"/>
            </w:tcBorders>
            <w:shd w:val="clear" w:color="auto" w:fill="FDE9D9" w:themeFill="accent6" w:themeFillTint="33"/>
          </w:tcPr>
          <w:p w14:paraId="7E03E1CA" w14:textId="77777777" w:rsidR="00740BFA" w:rsidRPr="00E71FBF" w:rsidRDefault="00740BFA" w:rsidP="00897391">
            <w:pPr>
              <w:jc w:val="center"/>
              <w:rPr>
                <w:b/>
                <w:bCs/>
                <w:lang w:val="en-US"/>
              </w:rPr>
            </w:pPr>
          </w:p>
        </w:tc>
        <w:tc>
          <w:tcPr>
            <w:tcW w:w="419" w:type="dxa"/>
            <w:tcBorders>
              <w:top w:val="nil"/>
              <w:left w:val="single" w:sz="4" w:space="0" w:color="auto"/>
              <w:bottom w:val="nil"/>
              <w:right w:val="single" w:sz="4" w:space="0" w:color="auto"/>
            </w:tcBorders>
          </w:tcPr>
          <w:p w14:paraId="75F9FD90" w14:textId="77777777" w:rsidR="00740BFA" w:rsidRDefault="00740BFA" w:rsidP="00897391">
            <w:pPr>
              <w:rPr>
                <w:lang w:val="en-US"/>
              </w:rPr>
            </w:pPr>
          </w:p>
        </w:tc>
        <w:tc>
          <w:tcPr>
            <w:tcW w:w="1825" w:type="dxa"/>
            <w:tcBorders>
              <w:left w:val="single" w:sz="4" w:space="0" w:color="auto"/>
            </w:tcBorders>
            <w:shd w:val="clear" w:color="auto" w:fill="DBE5F1" w:themeFill="accent1" w:themeFillTint="33"/>
          </w:tcPr>
          <w:p w14:paraId="12816ED5" w14:textId="77777777" w:rsidR="00740BFA" w:rsidRDefault="00740BFA" w:rsidP="00897391">
            <w:pPr>
              <w:rPr>
                <w:lang w:val="en-US"/>
              </w:rPr>
            </w:pPr>
          </w:p>
        </w:tc>
        <w:tc>
          <w:tcPr>
            <w:tcW w:w="1125" w:type="dxa"/>
            <w:shd w:val="clear" w:color="auto" w:fill="DBE5F1" w:themeFill="accent1" w:themeFillTint="33"/>
          </w:tcPr>
          <w:p w14:paraId="0A859C0D" w14:textId="77777777" w:rsidR="00740BFA" w:rsidRDefault="00740BFA" w:rsidP="00897391">
            <w:pPr>
              <w:jc w:val="center"/>
              <w:rPr>
                <w:lang w:val="en-US"/>
              </w:rPr>
            </w:pPr>
          </w:p>
        </w:tc>
        <w:tc>
          <w:tcPr>
            <w:tcW w:w="1266" w:type="dxa"/>
            <w:shd w:val="clear" w:color="auto" w:fill="DBE5F1" w:themeFill="accent1" w:themeFillTint="33"/>
          </w:tcPr>
          <w:p w14:paraId="42C05AD1" w14:textId="77777777" w:rsidR="00740BFA" w:rsidRDefault="00740BFA" w:rsidP="00897391">
            <w:pPr>
              <w:jc w:val="center"/>
              <w:rPr>
                <w:lang w:val="en-US"/>
              </w:rPr>
            </w:pPr>
          </w:p>
        </w:tc>
        <w:tc>
          <w:tcPr>
            <w:tcW w:w="1128" w:type="dxa"/>
            <w:shd w:val="clear" w:color="auto" w:fill="DBE5F1" w:themeFill="accent1" w:themeFillTint="33"/>
          </w:tcPr>
          <w:p w14:paraId="6868D153" w14:textId="77777777" w:rsidR="00740BFA" w:rsidRDefault="00740BFA" w:rsidP="00897391">
            <w:pPr>
              <w:jc w:val="center"/>
              <w:rPr>
                <w:lang w:val="en-US"/>
              </w:rPr>
            </w:pPr>
          </w:p>
        </w:tc>
        <w:tc>
          <w:tcPr>
            <w:tcW w:w="1128" w:type="dxa"/>
            <w:shd w:val="clear" w:color="auto" w:fill="DBE5F1" w:themeFill="accent1" w:themeFillTint="33"/>
          </w:tcPr>
          <w:p w14:paraId="18334F59" w14:textId="77777777" w:rsidR="00740BFA" w:rsidRDefault="00740BFA" w:rsidP="00897391">
            <w:pPr>
              <w:jc w:val="center"/>
              <w:rPr>
                <w:lang w:val="en-US"/>
              </w:rPr>
            </w:pPr>
          </w:p>
        </w:tc>
      </w:tr>
      <w:tr w:rsidR="00740BFA" w14:paraId="362C5817" w14:textId="77777777" w:rsidTr="00080A12">
        <w:tc>
          <w:tcPr>
            <w:tcW w:w="2126" w:type="dxa"/>
            <w:tcBorders>
              <w:left w:val="single" w:sz="4" w:space="0" w:color="auto"/>
            </w:tcBorders>
            <w:shd w:val="clear" w:color="auto" w:fill="FABF8F" w:themeFill="accent6" w:themeFillTint="99"/>
          </w:tcPr>
          <w:p w14:paraId="228AAEC5" w14:textId="77777777" w:rsidR="00740BFA" w:rsidRDefault="00740BFA" w:rsidP="00897391">
            <w:pPr>
              <w:rPr>
                <w:lang w:val="en-US"/>
              </w:rPr>
            </w:pPr>
            <w:r w:rsidRPr="00E71FBF">
              <w:rPr>
                <w:b/>
                <w:bCs/>
                <w:lang w:val="en-US"/>
              </w:rPr>
              <w:t>Normal</w:t>
            </w:r>
          </w:p>
        </w:tc>
        <w:tc>
          <w:tcPr>
            <w:tcW w:w="961" w:type="dxa"/>
            <w:tcBorders>
              <w:top w:val="single" w:sz="8" w:space="0" w:color="auto"/>
              <w:left w:val="nil"/>
              <w:bottom w:val="single" w:sz="8" w:space="0" w:color="auto"/>
              <w:right w:val="single" w:sz="8" w:space="0" w:color="auto"/>
            </w:tcBorders>
            <w:shd w:val="clear" w:color="auto" w:fill="FABF8F" w:themeFill="accent6" w:themeFillTint="99"/>
            <w:vAlign w:val="center"/>
          </w:tcPr>
          <w:p w14:paraId="3D5F9076" w14:textId="20E8995C" w:rsidR="00740BFA" w:rsidRDefault="002A3EF8" w:rsidP="00897391">
            <w:pPr>
              <w:jc w:val="center"/>
              <w:rPr>
                <w:lang w:val="en-US"/>
              </w:rPr>
            </w:pPr>
            <w:r>
              <w:rPr>
                <w:rFonts w:ascii="Calibri" w:hAnsi="Calibri" w:cs="Calibri"/>
                <w:lang w:val="en-US"/>
              </w:rPr>
              <w:t>806.4</w:t>
            </w:r>
          </w:p>
        </w:tc>
        <w:tc>
          <w:tcPr>
            <w:tcW w:w="941" w:type="dxa"/>
            <w:tcBorders>
              <w:top w:val="single" w:sz="8" w:space="0" w:color="auto"/>
              <w:left w:val="nil"/>
              <w:bottom w:val="single" w:sz="8" w:space="0" w:color="auto"/>
              <w:right w:val="single" w:sz="8" w:space="0" w:color="auto"/>
            </w:tcBorders>
            <w:shd w:val="clear" w:color="auto" w:fill="FABF8F" w:themeFill="accent6" w:themeFillTint="99"/>
            <w:vAlign w:val="center"/>
          </w:tcPr>
          <w:p w14:paraId="1635D0FE" w14:textId="45A3D9DA" w:rsidR="00740BFA" w:rsidRDefault="00F03828" w:rsidP="00897391">
            <w:pPr>
              <w:jc w:val="center"/>
              <w:rPr>
                <w:lang w:val="en-US"/>
              </w:rPr>
            </w:pPr>
            <w:r>
              <w:rPr>
                <w:rFonts w:ascii="Calibri" w:hAnsi="Calibri" w:cs="Calibri"/>
                <w:lang w:val="en-US"/>
              </w:rPr>
              <w:t>1157.60</w:t>
            </w:r>
          </w:p>
        </w:tc>
        <w:tc>
          <w:tcPr>
            <w:tcW w:w="990" w:type="dxa"/>
            <w:tcBorders>
              <w:top w:val="single" w:sz="8" w:space="0" w:color="auto"/>
              <w:left w:val="nil"/>
              <w:bottom w:val="single" w:sz="8" w:space="0" w:color="auto"/>
              <w:right w:val="single" w:sz="8" w:space="0" w:color="auto"/>
            </w:tcBorders>
            <w:shd w:val="clear" w:color="auto" w:fill="FABF8F" w:themeFill="accent6" w:themeFillTint="99"/>
            <w:vAlign w:val="center"/>
          </w:tcPr>
          <w:p w14:paraId="299F56BF" w14:textId="350F424D" w:rsidR="00740BFA" w:rsidRDefault="00F03828" w:rsidP="00897391">
            <w:pPr>
              <w:jc w:val="center"/>
              <w:rPr>
                <w:lang w:val="en-US"/>
              </w:rPr>
            </w:pPr>
            <w:r>
              <w:rPr>
                <w:rFonts w:ascii="Calibri" w:hAnsi="Calibri" w:cs="Calibri"/>
                <w:lang w:val="en-US"/>
              </w:rPr>
              <w:t>1452.80</w:t>
            </w:r>
          </w:p>
        </w:tc>
        <w:tc>
          <w:tcPr>
            <w:tcW w:w="990" w:type="dxa"/>
            <w:tcBorders>
              <w:top w:val="single" w:sz="8" w:space="0" w:color="auto"/>
              <w:left w:val="nil"/>
              <w:bottom w:val="single" w:sz="8" w:space="0" w:color="auto"/>
              <w:right w:val="single" w:sz="8" w:space="0" w:color="auto"/>
            </w:tcBorders>
            <w:shd w:val="clear" w:color="auto" w:fill="FABF8F" w:themeFill="accent6" w:themeFillTint="99"/>
            <w:vAlign w:val="center"/>
          </w:tcPr>
          <w:p w14:paraId="60CFB93F" w14:textId="7A67F67B" w:rsidR="00740BFA" w:rsidRDefault="00F03828" w:rsidP="00897391">
            <w:pPr>
              <w:jc w:val="center"/>
              <w:rPr>
                <w:lang w:val="en-US"/>
              </w:rPr>
            </w:pPr>
            <w:r>
              <w:rPr>
                <w:rFonts w:ascii="Calibri" w:hAnsi="Calibri" w:cs="Calibri"/>
                <w:lang w:val="en-US"/>
              </w:rPr>
              <w:t>1848</w:t>
            </w:r>
          </w:p>
        </w:tc>
        <w:tc>
          <w:tcPr>
            <w:tcW w:w="419" w:type="dxa"/>
            <w:tcBorders>
              <w:top w:val="nil"/>
              <w:left w:val="single" w:sz="4" w:space="0" w:color="auto"/>
              <w:bottom w:val="nil"/>
              <w:right w:val="single" w:sz="4" w:space="0" w:color="auto"/>
            </w:tcBorders>
          </w:tcPr>
          <w:p w14:paraId="1C029A41" w14:textId="77777777" w:rsidR="00740BFA" w:rsidRDefault="00740BFA" w:rsidP="00897391">
            <w:pPr>
              <w:rPr>
                <w:lang w:val="en-US"/>
              </w:rPr>
            </w:pPr>
          </w:p>
        </w:tc>
        <w:tc>
          <w:tcPr>
            <w:tcW w:w="1825" w:type="dxa"/>
            <w:tcBorders>
              <w:left w:val="single" w:sz="4" w:space="0" w:color="auto"/>
            </w:tcBorders>
            <w:shd w:val="clear" w:color="auto" w:fill="95B3D7" w:themeFill="accent1" w:themeFillTint="99"/>
          </w:tcPr>
          <w:p w14:paraId="2AE46676" w14:textId="77777777" w:rsidR="00740BFA" w:rsidRDefault="00740BFA" w:rsidP="00897391">
            <w:pPr>
              <w:rPr>
                <w:lang w:val="en-US"/>
              </w:rPr>
            </w:pPr>
            <w:r w:rsidRPr="00E71FBF">
              <w:rPr>
                <w:b/>
                <w:bCs/>
                <w:lang w:val="en-US"/>
              </w:rPr>
              <w:t>Normal</w:t>
            </w:r>
          </w:p>
        </w:tc>
        <w:tc>
          <w:tcPr>
            <w:tcW w:w="1125" w:type="dxa"/>
            <w:tcBorders>
              <w:top w:val="nil"/>
              <w:left w:val="nil"/>
              <w:bottom w:val="single" w:sz="8" w:space="0" w:color="auto"/>
              <w:right w:val="single" w:sz="8" w:space="0" w:color="auto"/>
            </w:tcBorders>
            <w:shd w:val="clear" w:color="auto" w:fill="95B3D7" w:themeFill="accent1" w:themeFillTint="99"/>
            <w:vAlign w:val="center"/>
          </w:tcPr>
          <w:p w14:paraId="173B9536" w14:textId="6E85C149" w:rsidR="00740BFA" w:rsidRDefault="00F03828" w:rsidP="00897391">
            <w:pPr>
              <w:jc w:val="center"/>
              <w:rPr>
                <w:lang w:val="en-US"/>
              </w:rPr>
            </w:pPr>
            <w:r>
              <w:rPr>
                <w:rFonts w:ascii="Calibri" w:hAnsi="Calibri" w:cs="Calibri"/>
                <w:lang w:val="en-US"/>
              </w:rPr>
              <w:t>970</w:t>
            </w:r>
            <w:r w:rsidR="00885CD0">
              <w:rPr>
                <w:rFonts w:ascii="Calibri" w:hAnsi="Calibri" w:cs="Calibri"/>
                <w:lang w:val="en-US"/>
              </w:rPr>
              <w:t>.00</w:t>
            </w:r>
          </w:p>
        </w:tc>
        <w:tc>
          <w:tcPr>
            <w:tcW w:w="1266" w:type="dxa"/>
            <w:tcBorders>
              <w:top w:val="nil"/>
              <w:left w:val="nil"/>
              <w:bottom w:val="single" w:sz="8" w:space="0" w:color="auto"/>
              <w:right w:val="single" w:sz="8" w:space="0" w:color="auto"/>
            </w:tcBorders>
            <w:shd w:val="clear" w:color="auto" w:fill="95B3D7" w:themeFill="accent1" w:themeFillTint="99"/>
            <w:vAlign w:val="center"/>
          </w:tcPr>
          <w:p w14:paraId="63D7F203" w14:textId="074AD4E2" w:rsidR="00740BFA" w:rsidRDefault="00F03828" w:rsidP="00897391">
            <w:pPr>
              <w:jc w:val="center"/>
              <w:rPr>
                <w:lang w:val="en-US"/>
              </w:rPr>
            </w:pPr>
            <w:r>
              <w:rPr>
                <w:rFonts w:ascii="Calibri" w:hAnsi="Calibri" w:cs="Calibri"/>
                <w:lang w:val="en-US"/>
              </w:rPr>
              <w:t>1157.60</w:t>
            </w:r>
          </w:p>
        </w:tc>
        <w:tc>
          <w:tcPr>
            <w:tcW w:w="1128" w:type="dxa"/>
            <w:tcBorders>
              <w:top w:val="nil"/>
              <w:left w:val="nil"/>
              <w:bottom w:val="single" w:sz="8" w:space="0" w:color="auto"/>
              <w:right w:val="single" w:sz="8" w:space="0" w:color="auto"/>
            </w:tcBorders>
            <w:shd w:val="clear" w:color="auto" w:fill="95B3D7" w:themeFill="accent1" w:themeFillTint="99"/>
            <w:vAlign w:val="center"/>
          </w:tcPr>
          <w:p w14:paraId="6E6C3C2C" w14:textId="4543818D" w:rsidR="00740BFA" w:rsidRDefault="00F03828" w:rsidP="00897391">
            <w:pPr>
              <w:jc w:val="center"/>
              <w:rPr>
                <w:lang w:val="en-US"/>
              </w:rPr>
            </w:pPr>
            <w:r>
              <w:rPr>
                <w:rFonts w:ascii="Calibri" w:hAnsi="Calibri" w:cs="Calibri"/>
                <w:lang w:val="en-US"/>
              </w:rPr>
              <w:t>1452.80</w:t>
            </w:r>
          </w:p>
        </w:tc>
        <w:tc>
          <w:tcPr>
            <w:tcW w:w="1128" w:type="dxa"/>
            <w:tcBorders>
              <w:top w:val="nil"/>
              <w:left w:val="nil"/>
              <w:bottom w:val="single" w:sz="8" w:space="0" w:color="auto"/>
              <w:right w:val="single" w:sz="8" w:space="0" w:color="auto"/>
            </w:tcBorders>
            <w:shd w:val="clear" w:color="auto" w:fill="95B3D7" w:themeFill="accent1" w:themeFillTint="99"/>
            <w:vAlign w:val="center"/>
          </w:tcPr>
          <w:p w14:paraId="494D5114" w14:textId="672533F6" w:rsidR="00740BFA" w:rsidRDefault="00F03828" w:rsidP="00897391">
            <w:pPr>
              <w:jc w:val="center"/>
              <w:rPr>
                <w:lang w:val="en-US"/>
              </w:rPr>
            </w:pPr>
            <w:r>
              <w:rPr>
                <w:rFonts w:ascii="Calibri" w:hAnsi="Calibri" w:cs="Calibri"/>
                <w:lang w:val="en-US"/>
              </w:rPr>
              <w:t>1848</w:t>
            </w:r>
          </w:p>
        </w:tc>
      </w:tr>
      <w:tr w:rsidR="00740BFA" w14:paraId="2B645301" w14:textId="77777777" w:rsidTr="00080A12">
        <w:trPr>
          <w:cantSplit/>
          <w:trHeight w:val="476"/>
        </w:trPr>
        <w:tc>
          <w:tcPr>
            <w:tcW w:w="2126" w:type="dxa"/>
            <w:tcBorders>
              <w:left w:val="single" w:sz="4" w:space="0" w:color="auto"/>
            </w:tcBorders>
            <w:shd w:val="clear" w:color="auto" w:fill="FDE9D9" w:themeFill="accent6" w:themeFillTint="33"/>
          </w:tcPr>
          <w:p w14:paraId="5E3C2C71" w14:textId="77777777" w:rsidR="00740BFA" w:rsidRPr="00E71FBF" w:rsidRDefault="00740BFA" w:rsidP="00897391">
            <w:pPr>
              <w:rPr>
                <w:b/>
                <w:bCs/>
                <w:lang w:val="en-US"/>
              </w:rPr>
            </w:pPr>
            <w:r w:rsidRPr="00E71FBF">
              <w:rPr>
                <w:b/>
                <w:bCs/>
                <w:lang w:val="en-US"/>
              </w:rPr>
              <w:t>Fares</w:t>
            </w:r>
          </w:p>
        </w:tc>
        <w:tc>
          <w:tcPr>
            <w:tcW w:w="961" w:type="dxa"/>
            <w:tcBorders>
              <w:top w:val="nil"/>
              <w:left w:val="nil"/>
              <w:bottom w:val="single" w:sz="8" w:space="0" w:color="auto"/>
              <w:right w:val="single" w:sz="8" w:space="0" w:color="auto"/>
            </w:tcBorders>
            <w:shd w:val="clear" w:color="auto" w:fill="FDE9D9" w:themeFill="accent6" w:themeFillTint="33"/>
            <w:vAlign w:val="center"/>
          </w:tcPr>
          <w:p w14:paraId="4581CCD5" w14:textId="7A6086F7" w:rsidR="00740BFA" w:rsidRDefault="002A3EF8" w:rsidP="00897391">
            <w:pPr>
              <w:jc w:val="center"/>
              <w:rPr>
                <w:lang w:val="en-US"/>
              </w:rPr>
            </w:pPr>
            <w:r>
              <w:rPr>
                <w:rFonts w:ascii="Calibri" w:hAnsi="Calibri" w:cs="Calibri"/>
                <w:lang w:val="en-US"/>
              </w:rPr>
              <w:t>115.60</w:t>
            </w:r>
          </w:p>
        </w:tc>
        <w:tc>
          <w:tcPr>
            <w:tcW w:w="941" w:type="dxa"/>
            <w:tcBorders>
              <w:top w:val="nil"/>
              <w:left w:val="nil"/>
              <w:bottom w:val="single" w:sz="8" w:space="0" w:color="auto"/>
              <w:right w:val="single" w:sz="8" w:space="0" w:color="auto"/>
            </w:tcBorders>
            <w:shd w:val="clear" w:color="auto" w:fill="FDE9D9" w:themeFill="accent6" w:themeFillTint="33"/>
            <w:vAlign w:val="center"/>
          </w:tcPr>
          <w:p w14:paraId="1F9BE2CB" w14:textId="394EE24A" w:rsidR="00740BFA" w:rsidRDefault="002A3EF8" w:rsidP="00897391">
            <w:pPr>
              <w:jc w:val="center"/>
              <w:rPr>
                <w:lang w:val="en-US"/>
              </w:rPr>
            </w:pPr>
            <w:r>
              <w:rPr>
                <w:rFonts w:ascii="Calibri" w:hAnsi="Calibri" w:cs="Calibri"/>
                <w:lang w:val="en-US"/>
              </w:rPr>
              <w:t>115.60</w:t>
            </w:r>
          </w:p>
        </w:tc>
        <w:tc>
          <w:tcPr>
            <w:tcW w:w="990" w:type="dxa"/>
            <w:tcBorders>
              <w:top w:val="nil"/>
              <w:left w:val="nil"/>
              <w:bottom w:val="single" w:sz="8" w:space="0" w:color="auto"/>
              <w:right w:val="single" w:sz="8" w:space="0" w:color="auto"/>
            </w:tcBorders>
            <w:shd w:val="clear" w:color="auto" w:fill="FDE9D9" w:themeFill="accent6" w:themeFillTint="33"/>
            <w:vAlign w:val="center"/>
          </w:tcPr>
          <w:p w14:paraId="3A58504D" w14:textId="1A3DCDC4" w:rsidR="00740BFA" w:rsidRDefault="002A3EF8" w:rsidP="00897391">
            <w:pPr>
              <w:jc w:val="center"/>
              <w:rPr>
                <w:lang w:val="en-US"/>
              </w:rPr>
            </w:pPr>
            <w:r>
              <w:rPr>
                <w:rFonts w:ascii="Calibri" w:hAnsi="Calibri" w:cs="Calibri"/>
                <w:lang w:val="en-US"/>
              </w:rPr>
              <w:t>115.60</w:t>
            </w:r>
          </w:p>
        </w:tc>
        <w:tc>
          <w:tcPr>
            <w:tcW w:w="990" w:type="dxa"/>
            <w:tcBorders>
              <w:top w:val="nil"/>
              <w:left w:val="nil"/>
              <w:bottom w:val="single" w:sz="8" w:space="0" w:color="auto"/>
              <w:right w:val="single" w:sz="8" w:space="0" w:color="auto"/>
            </w:tcBorders>
            <w:shd w:val="clear" w:color="auto" w:fill="FDE9D9" w:themeFill="accent6" w:themeFillTint="33"/>
            <w:vAlign w:val="center"/>
          </w:tcPr>
          <w:p w14:paraId="690D698B" w14:textId="52A7025A" w:rsidR="00740BFA" w:rsidRDefault="002A3EF8" w:rsidP="00897391">
            <w:pPr>
              <w:jc w:val="center"/>
              <w:rPr>
                <w:lang w:val="en-US"/>
              </w:rPr>
            </w:pPr>
            <w:r>
              <w:rPr>
                <w:rFonts w:ascii="Calibri" w:hAnsi="Calibri" w:cs="Calibri"/>
                <w:lang w:val="en-US"/>
              </w:rPr>
              <w:t>115.60</w:t>
            </w:r>
          </w:p>
        </w:tc>
        <w:tc>
          <w:tcPr>
            <w:tcW w:w="419" w:type="dxa"/>
            <w:tcBorders>
              <w:top w:val="nil"/>
              <w:left w:val="single" w:sz="4" w:space="0" w:color="auto"/>
              <w:bottom w:val="nil"/>
              <w:right w:val="single" w:sz="4" w:space="0" w:color="auto"/>
            </w:tcBorders>
          </w:tcPr>
          <w:p w14:paraId="4296F5F4" w14:textId="77777777" w:rsidR="00740BFA" w:rsidRDefault="00740BFA" w:rsidP="00897391">
            <w:pPr>
              <w:rPr>
                <w:lang w:val="en-US"/>
              </w:rPr>
            </w:pPr>
          </w:p>
        </w:tc>
        <w:tc>
          <w:tcPr>
            <w:tcW w:w="1825" w:type="dxa"/>
            <w:tcBorders>
              <w:left w:val="single" w:sz="4" w:space="0" w:color="auto"/>
            </w:tcBorders>
            <w:shd w:val="clear" w:color="auto" w:fill="C6D9F1" w:themeFill="text2" w:themeFillTint="33"/>
          </w:tcPr>
          <w:p w14:paraId="3466602B" w14:textId="77777777" w:rsidR="00740BFA" w:rsidRDefault="00740BFA" w:rsidP="00897391">
            <w:pPr>
              <w:rPr>
                <w:lang w:val="en-US"/>
              </w:rPr>
            </w:pPr>
            <w:r w:rsidRPr="00E71FBF">
              <w:rPr>
                <w:b/>
                <w:bCs/>
                <w:lang w:val="en-US"/>
              </w:rPr>
              <w:t>Fares</w:t>
            </w:r>
          </w:p>
        </w:tc>
        <w:tc>
          <w:tcPr>
            <w:tcW w:w="1125" w:type="dxa"/>
            <w:tcBorders>
              <w:top w:val="nil"/>
              <w:left w:val="nil"/>
              <w:bottom w:val="single" w:sz="8" w:space="0" w:color="auto"/>
              <w:right w:val="single" w:sz="8" w:space="0" w:color="auto"/>
            </w:tcBorders>
            <w:shd w:val="clear" w:color="auto" w:fill="C6D9F1" w:themeFill="text2" w:themeFillTint="33"/>
            <w:vAlign w:val="center"/>
          </w:tcPr>
          <w:p w14:paraId="568412E2" w14:textId="77A2DC8A" w:rsidR="00740BFA" w:rsidRDefault="00F03828" w:rsidP="00897391">
            <w:pPr>
              <w:jc w:val="center"/>
              <w:rPr>
                <w:lang w:val="en-US"/>
              </w:rPr>
            </w:pPr>
            <w:r>
              <w:rPr>
                <w:rFonts w:ascii="Calibri" w:hAnsi="Calibri" w:cs="Calibri"/>
                <w:lang w:val="en-US"/>
              </w:rPr>
              <w:t>115.60</w:t>
            </w:r>
          </w:p>
        </w:tc>
        <w:tc>
          <w:tcPr>
            <w:tcW w:w="1266" w:type="dxa"/>
            <w:tcBorders>
              <w:top w:val="nil"/>
              <w:left w:val="nil"/>
              <w:bottom w:val="single" w:sz="8" w:space="0" w:color="auto"/>
              <w:right w:val="single" w:sz="8" w:space="0" w:color="auto"/>
            </w:tcBorders>
            <w:shd w:val="clear" w:color="auto" w:fill="C6D9F1" w:themeFill="text2" w:themeFillTint="33"/>
            <w:vAlign w:val="center"/>
          </w:tcPr>
          <w:p w14:paraId="23D549F6" w14:textId="06809652" w:rsidR="00740BFA" w:rsidRDefault="00F03828" w:rsidP="00897391">
            <w:pPr>
              <w:jc w:val="center"/>
              <w:rPr>
                <w:lang w:val="en-US"/>
              </w:rPr>
            </w:pPr>
            <w:r>
              <w:rPr>
                <w:rFonts w:ascii="Calibri" w:hAnsi="Calibri" w:cs="Calibri"/>
                <w:lang w:val="en-US"/>
              </w:rPr>
              <w:t>115.60</w:t>
            </w:r>
          </w:p>
        </w:tc>
        <w:tc>
          <w:tcPr>
            <w:tcW w:w="1128" w:type="dxa"/>
            <w:tcBorders>
              <w:top w:val="nil"/>
              <w:left w:val="nil"/>
              <w:bottom w:val="single" w:sz="8" w:space="0" w:color="auto"/>
              <w:right w:val="single" w:sz="8" w:space="0" w:color="auto"/>
            </w:tcBorders>
            <w:shd w:val="clear" w:color="auto" w:fill="C6D9F1" w:themeFill="text2" w:themeFillTint="33"/>
            <w:vAlign w:val="center"/>
          </w:tcPr>
          <w:p w14:paraId="48831E62" w14:textId="42A278CF" w:rsidR="00740BFA" w:rsidRDefault="00F03828" w:rsidP="00897391">
            <w:pPr>
              <w:jc w:val="center"/>
              <w:rPr>
                <w:lang w:val="en-US"/>
              </w:rPr>
            </w:pPr>
            <w:r>
              <w:rPr>
                <w:rFonts w:ascii="Calibri" w:hAnsi="Calibri" w:cs="Calibri"/>
                <w:lang w:val="en-US"/>
              </w:rPr>
              <w:t>115.60</w:t>
            </w:r>
          </w:p>
        </w:tc>
        <w:tc>
          <w:tcPr>
            <w:tcW w:w="1128" w:type="dxa"/>
            <w:tcBorders>
              <w:top w:val="nil"/>
              <w:left w:val="nil"/>
              <w:bottom w:val="single" w:sz="8" w:space="0" w:color="auto"/>
              <w:right w:val="single" w:sz="8" w:space="0" w:color="auto"/>
            </w:tcBorders>
            <w:shd w:val="clear" w:color="auto" w:fill="C6D9F1" w:themeFill="text2" w:themeFillTint="33"/>
            <w:vAlign w:val="center"/>
          </w:tcPr>
          <w:p w14:paraId="69318265" w14:textId="00B26F32" w:rsidR="00740BFA" w:rsidRDefault="00F03828" w:rsidP="00897391">
            <w:pPr>
              <w:jc w:val="center"/>
              <w:rPr>
                <w:lang w:val="en-US"/>
              </w:rPr>
            </w:pPr>
            <w:r>
              <w:rPr>
                <w:rFonts w:ascii="Calibri" w:hAnsi="Calibri" w:cs="Calibri"/>
                <w:lang w:val="en-US"/>
              </w:rPr>
              <w:t>115.60</w:t>
            </w:r>
          </w:p>
        </w:tc>
      </w:tr>
      <w:tr w:rsidR="00740BFA" w14:paraId="655F0A17" w14:textId="77777777" w:rsidTr="00080A12">
        <w:trPr>
          <w:trHeight w:val="409"/>
        </w:trPr>
        <w:tc>
          <w:tcPr>
            <w:tcW w:w="2126" w:type="dxa"/>
            <w:tcBorders>
              <w:left w:val="single" w:sz="4" w:space="0" w:color="auto"/>
            </w:tcBorders>
            <w:shd w:val="clear" w:color="auto" w:fill="FABF8F" w:themeFill="accent6" w:themeFillTint="99"/>
          </w:tcPr>
          <w:p w14:paraId="42D11FEF" w14:textId="77777777" w:rsidR="00740BFA" w:rsidRPr="00E71FBF" w:rsidRDefault="00740BFA" w:rsidP="00897391">
            <w:pPr>
              <w:rPr>
                <w:b/>
                <w:bCs/>
                <w:lang w:val="en-US"/>
              </w:rPr>
            </w:pPr>
            <w:r w:rsidRPr="00E71FBF">
              <w:rPr>
                <w:b/>
                <w:bCs/>
                <w:lang w:val="en-US"/>
              </w:rPr>
              <w:t>Travel</w:t>
            </w:r>
          </w:p>
        </w:tc>
        <w:tc>
          <w:tcPr>
            <w:tcW w:w="961" w:type="dxa"/>
            <w:tcBorders>
              <w:top w:val="nil"/>
              <w:left w:val="nil"/>
              <w:bottom w:val="single" w:sz="8" w:space="0" w:color="auto"/>
              <w:right w:val="single" w:sz="8" w:space="0" w:color="auto"/>
            </w:tcBorders>
            <w:shd w:val="clear" w:color="auto" w:fill="FABF8F" w:themeFill="accent6" w:themeFillTint="99"/>
            <w:vAlign w:val="center"/>
          </w:tcPr>
          <w:p w14:paraId="6BC2F41B" w14:textId="0568AE73" w:rsidR="00740BFA" w:rsidRDefault="00F03828" w:rsidP="00897391">
            <w:pPr>
              <w:jc w:val="center"/>
              <w:rPr>
                <w:lang w:val="en-US"/>
              </w:rPr>
            </w:pPr>
            <w:r>
              <w:rPr>
                <w:rFonts w:ascii="Calibri" w:hAnsi="Calibri" w:cs="Calibri"/>
                <w:lang w:val="en-US"/>
              </w:rPr>
              <w:t>25.20</w:t>
            </w:r>
          </w:p>
        </w:tc>
        <w:tc>
          <w:tcPr>
            <w:tcW w:w="941" w:type="dxa"/>
            <w:tcBorders>
              <w:top w:val="nil"/>
              <w:left w:val="nil"/>
              <w:bottom w:val="single" w:sz="8" w:space="0" w:color="auto"/>
              <w:right w:val="single" w:sz="8" w:space="0" w:color="auto"/>
            </w:tcBorders>
            <w:shd w:val="clear" w:color="auto" w:fill="FABF8F" w:themeFill="accent6" w:themeFillTint="99"/>
            <w:vAlign w:val="center"/>
          </w:tcPr>
          <w:p w14:paraId="311B994F" w14:textId="6A2137E7" w:rsidR="00740BFA" w:rsidRDefault="002A3EF8" w:rsidP="00897391">
            <w:pPr>
              <w:jc w:val="center"/>
              <w:rPr>
                <w:lang w:val="en-US"/>
              </w:rPr>
            </w:pPr>
            <w:r>
              <w:rPr>
                <w:rFonts w:ascii="Calibri" w:hAnsi="Calibri" w:cs="Calibri"/>
                <w:lang w:val="en-US"/>
              </w:rPr>
              <w:t>36.20</w:t>
            </w:r>
          </w:p>
        </w:tc>
        <w:tc>
          <w:tcPr>
            <w:tcW w:w="990" w:type="dxa"/>
            <w:tcBorders>
              <w:top w:val="nil"/>
              <w:left w:val="nil"/>
              <w:bottom w:val="single" w:sz="8" w:space="0" w:color="auto"/>
              <w:right w:val="single" w:sz="8" w:space="0" w:color="auto"/>
            </w:tcBorders>
            <w:shd w:val="clear" w:color="auto" w:fill="FABF8F" w:themeFill="accent6" w:themeFillTint="99"/>
            <w:vAlign w:val="center"/>
          </w:tcPr>
          <w:p w14:paraId="0AD53BF3" w14:textId="18FF9320" w:rsidR="00740BFA" w:rsidRDefault="002A3EF8" w:rsidP="00897391">
            <w:pPr>
              <w:jc w:val="center"/>
              <w:rPr>
                <w:lang w:val="en-US"/>
              </w:rPr>
            </w:pPr>
            <w:r>
              <w:rPr>
                <w:rFonts w:ascii="Calibri" w:hAnsi="Calibri" w:cs="Calibri"/>
                <w:lang w:val="en-US"/>
              </w:rPr>
              <w:t>45.40</w:t>
            </w:r>
          </w:p>
        </w:tc>
        <w:tc>
          <w:tcPr>
            <w:tcW w:w="990" w:type="dxa"/>
            <w:tcBorders>
              <w:top w:val="nil"/>
              <w:left w:val="nil"/>
              <w:bottom w:val="single" w:sz="8" w:space="0" w:color="auto"/>
              <w:right w:val="single" w:sz="8" w:space="0" w:color="auto"/>
            </w:tcBorders>
            <w:shd w:val="clear" w:color="auto" w:fill="FABF8F" w:themeFill="accent6" w:themeFillTint="99"/>
            <w:vAlign w:val="center"/>
          </w:tcPr>
          <w:p w14:paraId="3169A15C" w14:textId="2AC5C669" w:rsidR="00740BFA" w:rsidRDefault="002A3EF8" w:rsidP="00897391">
            <w:pPr>
              <w:jc w:val="center"/>
              <w:rPr>
                <w:lang w:val="en-US"/>
              </w:rPr>
            </w:pPr>
            <w:r>
              <w:rPr>
                <w:lang w:val="en-US"/>
              </w:rPr>
              <w:t>57.75</w:t>
            </w:r>
          </w:p>
        </w:tc>
        <w:tc>
          <w:tcPr>
            <w:tcW w:w="419" w:type="dxa"/>
            <w:tcBorders>
              <w:top w:val="nil"/>
              <w:left w:val="single" w:sz="4" w:space="0" w:color="auto"/>
              <w:bottom w:val="nil"/>
              <w:right w:val="single" w:sz="4" w:space="0" w:color="auto"/>
            </w:tcBorders>
          </w:tcPr>
          <w:p w14:paraId="3C601639" w14:textId="77777777" w:rsidR="00740BFA" w:rsidRDefault="00740BFA" w:rsidP="00897391">
            <w:pPr>
              <w:rPr>
                <w:lang w:val="en-US"/>
              </w:rPr>
            </w:pPr>
          </w:p>
        </w:tc>
        <w:tc>
          <w:tcPr>
            <w:tcW w:w="1825" w:type="dxa"/>
            <w:tcBorders>
              <w:left w:val="single" w:sz="4" w:space="0" w:color="auto"/>
            </w:tcBorders>
            <w:shd w:val="clear" w:color="auto" w:fill="95B3D7" w:themeFill="accent1" w:themeFillTint="99"/>
          </w:tcPr>
          <w:p w14:paraId="4D414D57" w14:textId="77777777" w:rsidR="00740BFA" w:rsidRDefault="00740BFA" w:rsidP="00897391">
            <w:pPr>
              <w:rPr>
                <w:lang w:val="en-US"/>
              </w:rPr>
            </w:pPr>
            <w:r w:rsidRPr="00E71FBF">
              <w:rPr>
                <w:b/>
                <w:bCs/>
                <w:lang w:val="en-US"/>
              </w:rPr>
              <w:t>Travel</w:t>
            </w:r>
          </w:p>
        </w:tc>
        <w:tc>
          <w:tcPr>
            <w:tcW w:w="1125" w:type="dxa"/>
            <w:tcBorders>
              <w:top w:val="nil"/>
              <w:left w:val="nil"/>
              <w:bottom w:val="single" w:sz="8" w:space="0" w:color="auto"/>
              <w:right w:val="single" w:sz="8" w:space="0" w:color="auto"/>
            </w:tcBorders>
            <w:shd w:val="clear" w:color="auto" w:fill="95B3D7" w:themeFill="accent1" w:themeFillTint="99"/>
            <w:vAlign w:val="center"/>
          </w:tcPr>
          <w:p w14:paraId="5D40EB21" w14:textId="3CAA7966" w:rsidR="00740BFA" w:rsidRDefault="00F03828" w:rsidP="00897391">
            <w:pPr>
              <w:jc w:val="center"/>
              <w:rPr>
                <w:lang w:val="en-US"/>
              </w:rPr>
            </w:pPr>
            <w:r>
              <w:rPr>
                <w:rFonts w:ascii="Calibri" w:hAnsi="Calibri" w:cs="Calibri"/>
                <w:lang w:val="en-US"/>
              </w:rPr>
              <w:t>30.30</w:t>
            </w:r>
          </w:p>
        </w:tc>
        <w:tc>
          <w:tcPr>
            <w:tcW w:w="1266" w:type="dxa"/>
            <w:tcBorders>
              <w:top w:val="nil"/>
              <w:left w:val="nil"/>
              <w:bottom w:val="single" w:sz="8" w:space="0" w:color="auto"/>
              <w:right w:val="single" w:sz="8" w:space="0" w:color="auto"/>
            </w:tcBorders>
            <w:shd w:val="clear" w:color="auto" w:fill="95B3D7" w:themeFill="accent1" w:themeFillTint="99"/>
            <w:vAlign w:val="center"/>
          </w:tcPr>
          <w:p w14:paraId="1E8939BE" w14:textId="1A774948" w:rsidR="00740BFA" w:rsidRDefault="00F03828" w:rsidP="00897391">
            <w:pPr>
              <w:jc w:val="center"/>
              <w:rPr>
                <w:lang w:val="en-US"/>
              </w:rPr>
            </w:pPr>
            <w:r>
              <w:rPr>
                <w:rFonts w:ascii="Calibri" w:hAnsi="Calibri" w:cs="Calibri"/>
                <w:lang w:val="en-US"/>
              </w:rPr>
              <w:t>36.20</w:t>
            </w:r>
          </w:p>
        </w:tc>
        <w:tc>
          <w:tcPr>
            <w:tcW w:w="1128" w:type="dxa"/>
            <w:tcBorders>
              <w:top w:val="nil"/>
              <w:left w:val="nil"/>
              <w:bottom w:val="single" w:sz="8" w:space="0" w:color="auto"/>
              <w:right w:val="single" w:sz="8" w:space="0" w:color="auto"/>
            </w:tcBorders>
            <w:shd w:val="clear" w:color="auto" w:fill="95B3D7" w:themeFill="accent1" w:themeFillTint="99"/>
            <w:vAlign w:val="center"/>
          </w:tcPr>
          <w:p w14:paraId="1178DEF4" w14:textId="6B4EAB4E" w:rsidR="00740BFA" w:rsidRDefault="00F03828" w:rsidP="00897391">
            <w:pPr>
              <w:jc w:val="center"/>
              <w:rPr>
                <w:lang w:val="en-US"/>
              </w:rPr>
            </w:pPr>
            <w:r>
              <w:rPr>
                <w:rFonts w:ascii="Calibri" w:hAnsi="Calibri" w:cs="Calibri"/>
                <w:lang w:val="en-US"/>
              </w:rPr>
              <w:t>45.40</w:t>
            </w:r>
          </w:p>
        </w:tc>
        <w:tc>
          <w:tcPr>
            <w:tcW w:w="1128" w:type="dxa"/>
            <w:tcBorders>
              <w:top w:val="nil"/>
              <w:left w:val="nil"/>
              <w:bottom w:val="single" w:sz="8" w:space="0" w:color="auto"/>
              <w:right w:val="single" w:sz="8" w:space="0" w:color="auto"/>
            </w:tcBorders>
            <w:shd w:val="clear" w:color="auto" w:fill="95B3D7" w:themeFill="accent1" w:themeFillTint="99"/>
            <w:vAlign w:val="center"/>
          </w:tcPr>
          <w:p w14:paraId="650E0191" w14:textId="5E7081F5" w:rsidR="00740BFA" w:rsidRDefault="00F03828" w:rsidP="00897391">
            <w:pPr>
              <w:jc w:val="center"/>
              <w:rPr>
                <w:lang w:val="en-US"/>
              </w:rPr>
            </w:pPr>
            <w:r>
              <w:rPr>
                <w:rFonts w:ascii="Calibri" w:hAnsi="Calibri" w:cs="Calibri"/>
                <w:lang w:val="en-US"/>
              </w:rPr>
              <w:t>57.75</w:t>
            </w:r>
          </w:p>
        </w:tc>
      </w:tr>
      <w:tr w:rsidR="00740BFA" w14:paraId="46F7F397" w14:textId="77777777" w:rsidTr="00080A12">
        <w:tc>
          <w:tcPr>
            <w:tcW w:w="2126" w:type="dxa"/>
            <w:tcBorders>
              <w:left w:val="single" w:sz="4" w:space="0" w:color="auto"/>
              <w:bottom w:val="single" w:sz="4" w:space="0" w:color="auto"/>
            </w:tcBorders>
            <w:shd w:val="clear" w:color="auto" w:fill="FDE9D9" w:themeFill="accent6" w:themeFillTint="33"/>
          </w:tcPr>
          <w:p w14:paraId="0A12FC36" w14:textId="77777777" w:rsidR="00740BFA" w:rsidRPr="00E71FBF" w:rsidRDefault="00740BFA" w:rsidP="00897391">
            <w:pPr>
              <w:rPr>
                <w:b/>
                <w:bCs/>
                <w:lang w:val="en-US"/>
              </w:rPr>
            </w:pPr>
            <w:r w:rsidRPr="00E71FBF">
              <w:rPr>
                <w:b/>
                <w:bCs/>
                <w:lang w:val="en-US"/>
              </w:rPr>
              <w:t>RDO Accrual</w:t>
            </w:r>
          </w:p>
        </w:tc>
        <w:tc>
          <w:tcPr>
            <w:tcW w:w="961" w:type="dxa"/>
            <w:tcBorders>
              <w:top w:val="nil"/>
              <w:left w:val="nil"/>
              <w:bottom w:val="single" w:sz="4" w:space="0" w:color="auto"/>
              <w:right w:val="single" w:sz="8" w:space="0" w:color="auto"/>
            </w:tcBorders>
            <w:shd w:val="clear" w:color="auto" w:fill="FDE9D9" w:themeFill="accent6" w:themeFillTint="33"/>
            <w:vAlign w:val="center"/>
          </w:tcPr>
          <w:p w14:paraId="15624DA8" w14:textId="69C19D54" w:rsidR="00740BFA" w:rsidRDefault="002A3EF8" w:rsidP="00897391">
            <w:pPr>
              <w:jc w:val="center"/>
              <w:rPr>
                <w:lang w:val="en-US"/>
              </w:rPr>
            </w:pPr>
            <w:r>
              <w:rPr>
                <w:rFonts w:ascii="Calibri" w:hAnsi="Calibri" w:cs="Calibri"/>
                <w:lang w:val="en-US"/>
              </w:rPr>
              <w:t>-80.64</w:t>
            </w:r>
          </w:p>
        </w:tc>
        <w:tc>
          <w:tcPr>
            <w:tcW w:w="941" w:type="dxa"/>
            <w:tcBorders>
              <w:top w:val="nil"/>
              <w:left w:val="nil"/>
              <w:bottom w:val="single" w:sz="4" w:space="0" w:color="auto"/>
              <w:right w:val="single" w:sz="8" w:space="0" w:color="auto"/>
            </w:tcBorders>
            <w:shd w:val="clear" w:color="auto" w:fill="FDE9D9" w:themeFill="accent6" w:themeFillTint="33"/>
            <w:vAlign w:val="center"/>
          </w:tcPr>
          <w:p w14:paraId="7749D5AF" w14:textId="3C99541B" w:rsidR="00740BFA" w:rsidRDefault="00F03828" w:rsidP="00897391">
            <w:pPr>
              <w:jc w:val="center"/>
              <w:rPr>
                <w:lang w:val="en-US"/>
              </w:rPr>
            </w:pPr>
            <w:r>
              <w:rPr>
                <w:rFonts w:ascii="Calibri" w:hAnsi="Calibri" w:cs="Calibri"/>
                <w:lang w:val="en-US"/>
              </w:rPr>
              <w:t>-115.76</w:t>
            </w:r>
          </w:p>
        </w:tc>
        <w:tc>
          <w:tcPr>
            <w:tcW w:w="990" w:type="dxa"/>
            <w:tcBorders>
              <w:top w:val="nil"/>
              <w:left w:val="nil"/>
              <w:bottom w:val="single" w:sz="4" w:space="0" w:color="auto"/>
              <w:right w:val="single" w:sz="8" w:space="0" w:color="auto"/>
            </w:tcBorders>
            <w:shd w:val="clear" w:color="auto" w:fill="FDE9D9" w:themeFill="accent6" w:themeFillTint="33"/>
            <w:vAlign w:val="center"/>
          </w:tcPr>
          <w:p w14:paraId="6697887E" w14:textId="224FF219" w:rsidR="00740BFA" w:rsidRDefault="00F03828" w:rsidP="00897391">
            <w:pPr>
              <w:jc w:val="center"/>
              <w:rPr>
                <w:lang w:val="en-US"/>
              </w:rPr>
            </w:pPr>
            <w:r>
              <w:rPr>
                <w:rFonts w:ascii="Calibri" w:hAnsi="Calibri" w:cs="Calibri"/>
                <w:lang w:val="en-US"/>
              </w:rPr>
              <w:t>-145.28</w:t>
            </w:r>
          </w:p>
        </w:tc>
        <w:tc>
          <w:tcPr>
            <w:tcW w:w="990" w:type="dxa"/>
            <w:tcBorders>
              <w:top w:val="nil"/>
              <w:left w:val="nil"/>
              <w:bottom w:val="single" w:sz="4" w:space="0" w:color="auto"/>
              <w:right w:val="single" w:sz="8" w:space="0" w:color="auto"/>
            </w:tcBorders>
            <w:shd w:val="clear" w:color="auto" w:fill="FDE9D9" w:themeFill="accent6" w:themeFillTint="33"/>
            <w:vAlign w:val="center"/>
          </w:tcPr>
          <w:p w14:paraId="5E5C3598" w14:textId="01DB7418" w:rsidR="00740BFA" w:rsidRDefault="00F03828" w:rsidP="00897391">
            <w:pPr>
              <w:jc w:val="center"/>
              <w:rPr>
                <w:lang w:val="en-US"/>
              </w:rPr>
            </w:pPr>
            <w:r>
              <w:rPr>
                <w:rFonts w:ascii="Calibri" w:hAnsi="Calibri" w:cs="Calibri"/>
                <w:lang w:val="en-US"/>
              </w:rPr>
              <w:t>-184.80</w:t>
            </w:r>
          </w:p>
        </w:tc>
        <w:tc>
          <w:tcPr>
            <w:tcW w:w="419" w:type="dxa"/>
            <w:tcBorders>
              <w:top w:val="nil"/>
              <w:left w:val="single" w:sz="4" w:space="0" w:color="auto"/>
              <w:bottom w:val="nil"/>
              <w:right w:val="single" w:sz="4" w:space="0" w:color="auto"/>
            </w:tcBorders>
          </w:tcPr>
          <w:p w14:paraId="1280F0AC" w14:textId="77777777" w:rsidR="00740BFA" w:rsidRDefault="00740BFA" w:rsidP="00897391">
            <w:pPr>
              <w:rPr>
                <w:lang w:val="en-US"/>
              </w:rPr>
            </w:pPr>
          </w:p>
        </w:tc>
        <w:tc>
          <w:tcPr>
            <w:tcW w:w="1825" w:type="dxa"/>
            <w:tcBorders>
              <w:left w:val="single" w:sz="4" w:space="0" w:color="auto"/>
              <w:bottom w:val="single" w:sz="4" w:space="0" w:color="auto"/>
            </w:tcBorders>
            <w:shd w:val="clear" w:color="auto" w:fill="C6D9F1" w:themeFill="text2" w:themeFillTint="33"/>
          </w:tcPr>
          <w:p w14:paraId="779DB1E6" w14:textId="77777777" w:rsidR="00740BFA" w:rsidRDefault="00740BFA" w:rsidP="00897391">
            <w:pPr>
              <w:rPr>
                <w:lang w:val="en-US"/>
              </w:rPr>
            </w:pPr>
            <w:r w:rsidRPr="00E71FBF">
              <w:rPr>
                <w:b/>
                <w:bCs/>
                <w:lang w:val="en-US"/>
              </w:rPr>
              <w:t>RDO Accrual</w:t>
            </w:r>
          </w:p>
        </w:tc>
        <w:tc>
          <w:tcPr>
            <w:tcW w:w="1125" w:type="dxa"/>
            <w:tcBorders>
              <w:top w:val="nil"/>
              <w:left w:val="nil"/>
              <w:bottom w:val="single" w:sz="4" w:space="0" w:color="auto"/>
              <w:right w:val="single" w:sz="8" w:space="0" w:color="auto"/>
            </w:tcBorders>
            <w:shd w:val="clear" w:color="auto" w:fill="C6D9F1" w:themeFill="text2" w:themeFillTint="33"/>
            <w:vAlign w:val="center"/>
          </w:tcPr>
          <w:p w14:paraId="77BEC654" w14:textId="302356B4" w:rsidR="00740BFA" w:rsidRDefault="00F03828" w:rsidP="00897391">
            <w:pPr>
              <w:jc w:val="center"/>
              <w:rPr>
                <w:lang w:val="en-US"/>
              </w:rPr>
            </w:pPr>
            <w:r>
              <w:rPr>
                <w:rFonts w:ascii="Calibri" w:hAnsi="Calibri" w:cs="Calibri"/>
                <w:lang w:val="en-US"/>
              </w:rPr>
              <w:t>-97</w:t>
            </w:r>
            <w:r w:rsidR="00885CD0">
              <w:rPr>
                <w:rFonts w:ascii="Calibri" w:hAnsi="Calibri" w:cs="Calibri"/>
                <w:lang w:val="en-US"/>
              </w:rPr>
              <w:t>.00</w:t>
            </w:r>
          </w:p>
        </w:tc>
        <w:tc>
          <w:tcPr>
            <w:tcW w:w="1266" w:type="dxa"/>
            <w:tcBorders>
              <w:top w:val="nil"/>
              <w:left w:val="nil"/>
              <w:bottom w:val="single" w:sz="4" w:space="0" w:color="auto"/>
              <w:right w:val="single" w:sz="8" w:space="0" w:color="auto"/>
            </w:tcBorders>
            <w:shd w:val="clear" w:color="auto" w:fill="C6D9F1" w:themeFill="text2" w:themeFillTint="33"/>
            <w:vAlign w:val="center"/>
          </w:tcPr>
          <w:p w14:paraId="6CCB756E" w14:textId="4601EA75" w:rsidR="00740BFA" w:rsidRDefault="00F03828" w:rsidP="00897391">
            <w:pPr>
              <w:jc w:val="center"/>
              <w:rPr>
                <w:lang w:val="en-US"/>
              </w:rPr>
            </w:pPr>
            <w:r>
              <w:rPr>
                <w:rFonts w:ascii="Calibri" w:hAnsi="Calibri" w:cs="Calibri"/>
                <w:lang w:val="en-US"/>
              </w:rPr>
              <w:t>-115.76</w:t>
            </w:r>
          </w:p>
        </w:tc>
        <w:tc>
          <w:tcPr>
            <w:tcW w:w="1128" w:type="dxa"/>
            <w:tcBorders>
              <w:top w:val="nil"/>
              <w:left w:val="nil"/>
              <w:bottom w:val="single" w:sz="4" w:space="0" w:color="auto"/>
              <w:right w:val="single" w:sz="8" w:space="0" w:color="auto"/>
            </w:tcBorders>
            <w:shd w:val="clear" w:color="auto" w:fill="C6D9F1" w:themeFill="text2" w:themeFillTint="33"/>
            <w:vAlign w:val="center"/>
          </w:tcPr>
          <w:p w14:paraId="5464F2F9" w14:textId="0DD35814" w:rsidR="00740BFA" w:rsidRDefault="00F03828" w:rsidP="00897391">
            <w:pPr>
              <w:jc w:val="center"/>
              <w:rPr>
                <w:lang w:val="en-US"/>
              </w:rPr>
            </w:pPr>
            <w:r>
              <w:rPr>
                <w:rFonts w:ascii="Calibri" w:hAnsi="Calibri" w:cs="Calibri"/>
                <w:lang w:val="en-US"/>
              </w:rPr>
              <w:t>-145.28</w:t>
            </w:r>
          </w:p>
        </w:tc>
        <w:tc>
          <w:tcPr>
            <w:tcW w:w="1128" w:type="dxa"/>
            <w:tcBorders>
              <w:top w:val="nil"/>
              <w:left w:val="nil"/>
              <w:bottom w:val="single" w:sz="4" w:space="0" w:color="auto"/>
              <w:right w:val="single" w:sz="8" w:space="0" w:color="auto"/>
            </w:tcBorders>
            <w:shd w:val="clear" w:color="auto" w:fill="C6D9F1" w:themeFill="text2" w:themeFillTint="33"/>
            <w:vAlign w:val="center"/>
          </w:tcPr>
          <w:p w14:paraId="3FCA1798" w14:textId="5AE120A6" w:rsidR="00740BFA" w:rsidRDefault="00F03828" w:rsidP="00897391">
            <w:pPr>
              <w:jc w:val="center"/>
              <w:rPr>
                <w:lang w:val="en-US"/>
              </w:rPr>
            </w:pPr>
            <w:r>
              <w:rPr>
                <w:rFonts w:ascii="Calibri" w:hAnsi="Calibri" w:cs="Calibri"/>
                <w:lang w:val="en-US"/>
              </w:rPr>
              <w:t>-184.80</w:t>
            </w:r>
          </w:p>
        </w:tc>
      </w:tr>
      <w:tr w:rsidR="00740BFA" w14:paraId="4521696F" w14:textId="77777777" w:rsidTr="00080A12">
        <w:tc>
          <w:tcPr>
            <w:tcW w:w="212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3148CBBC" w14:textId="77777777" w:rsidR="00740BFA" w:rsidRPr="00E71FBF" w:rsidRDefault="00740BFA" w:rsidP="00897391">
            <w:pPr>
              <w:rPr>
                <w:b/>
                <w:bCs/>
                <w:lang w:val="en-US"/>
              </w:rPr>
            </w:pPr>
          </w:p>
        </w:tc>
        <w:tc>
          <w:tcPr>
            <w:tcW w:w="961"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50BCCA01" w14:textId="242F274C" w:rsidR="00740BFA" w:rsidRDefault="00BE62FD" w:rsidP="00897391">
            <w:pPr>
              <w:jc w:val="center"/>
              <w:rPr>
                <w:lang w:val="en-US"/>
              </w:rPr>
            </w:pPr>
            <w:r>
              <w:rPr>
                <w:lang w:val="en-US"/>
              </w:rPr>
              <w:t>866.56</w:t>
            </w:r>
          </w:p>
        </w:tc>
        <w:tc>
          <w:tcPr>
            <w:tcW w:w="941"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759E78FA" w14:textId="410FFD82" w:rsidR="00740BFA" w:rsidRDefault="00BE62FD" w:rsidP="00897391">
            <w:pPr>
              <w:jc w:val="center"/>
              <w:rPr>
                <w:lang w:val="en-US"/>
              </w:rPr>
            </w:pPr>
            <w:r>
              <w:rPr>
                <w:rFonts w:ascii="Calibri" w:hAnsi="Calibri" w:cs="Calibri"/>
                <w:color w:val="000000"/>
              </w:rPr>
              <w:t>1193.64</w:t>
            </w:r>
          </w:p>
        </w:tc>
        <w:tc>
          <w:tcPr>
            <w:tcW w:w="99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5B940F3F" w14:textId="0E38992E" w:rsidR="00740BFA" w:rsidRDefault="00BE62FD" w:rsidP="00897391">
            <w:pPr>
              <w:jc w:val="center"/>
              <w:rPr>
                <w:lang w:val="en-US"/>
              </w:rPr>
            </w:pPr>
            <w:r>
              <w:rPr>
                <w:rFonts w:ascii="Calibri" w:hAnsi="Calibri" w:cs="Calibri"/>
                <w:color w:val="000000"/>
              </w:rPr>
              <w:t>1468.52</w:t>
            </w:r>
          </w:p>
        </w:tc>
        <w:tc>
          <w:tcPr>
            <w:tcW w:w="99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5A19CA9D" w14:textId="18093A86" w:rsidR="00740BFA" w:rsidRDefault="00BE62FD" w:rsidP="00897391">
            <w:pPr>
              <w:jc w:val="center"/>
              <w:rPr>
                <w:lang w:val="en-US"/>
              </w:rPr>
            </w:pPr>
            <w:r>
              <w:rPr>
                <w:rFonts w:ascii="Calibri" w:hAnsi="Calibri" w:cs="Calibri"/>
                <w:color w:val="000000"/>
              </w:rPr>
              <w:t>1836.55</w:t>
            </w:r>
          </w:p>
        </w:tc>
        <w:tc>
          <w:tcPr>
            <w:tcW w:w="419" w:type="dxa"/>
            <w:tcBorders>
              <w:top w:val="nil"/>
              <w:left w:val="single" w:sz="4" w:space="0" w:color="auto"/>
              <w:bottom w:val="nil"/>
              <w:right w:val="single" w:sz="4" w:space="0" w:color="auto"/>
            </w:tcBorders>
            <w:shd w:val="clear" w:color="auto" w:fill="FFFFFF" w:themeFill="background1"/>
          </w:tcPr>
          <w:p w14:paraId="2A7EC400" w14:textId="77777777" w:rsidR="00740BFA" w:rsidRDefault="00740BFA" w:rsidP="00897391">
            <w:pPr>
              <w:rPr>
                <w:lang w:val="en-US"/>
              </w:rPr>
            </w:pPr>
          </w:p>
        </w:tc>
        <w:tc>
          <w:tcPr>
            <w:tcW w:w="1825"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C31FB1B" w14:textId="77777777" w:rsidR="00740BFA" w:rsidRDefault="00740BFA" w:rsidP="00897391">
            <w:pPr>
              <w:rPr>
                <w:lang w:val="en-US"/>
              </w:rPr>
            </w:pPr>
          </w:p>
        </w:tc>
        <w:tc>
          <w:tcPr>
            <w:tcW w:w="1125"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bottom"/>
          </w:tcPr>
          <w:p w14:paraId="047B231D" w14:textId="2C960701" w:rsidR="00740BFA" w:rsidRDefault="00BE62FD" w:rsidP="00897391">
            <w:pPr>
              <w:jc w:val="center"/>
              <w:rPr>
                <w:lang w:val="en-US"/>
              </w:rPr>
            </w:pPr>
            <w:r>
              <w:rPr>
                <w:lang w:val="en-US"/>
              </w:rPr>
              <w:t>1018.90</w:t>
            </w:r>
          </w:p>
        </w:tc>
        <w:tc>
          <w:tcPr>
            <w:tcW w:w="1266"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bottom"/>
          </w:tcPr>
          <w:p w14:paraId="02FEBD05" w14:textId="41C145E7" w:rsidR="00740BFA" w:rsidRDefault="00BE62FD" w:rsidP="00897391">
            <w:pPr>
              <w:jc w:val="center"/>
              <w:rPr>
                <w:lang w:val="en-US"/>
              </w:rPr>
            </w:pPr>
            <w:r>
              <w:rPr>
                <w:rFonts w:ascii="Calibri" w:hAnsi="Calibri" w:cs="Calibri"/>
                <w:color w:val="000000"/>
              </w:rPr>
              <w:t>1193.64</w:t>
            </w:r>
          </w:p>
        </w:tc>
        <w:tc>
          <w:tcPr>
            <w:tcW w:w="1128"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bottom"/>
          </w:tcPr>
          <w:p w14:paraId="01A6261D" w14:textId="17A2D5C8" w:rsidR="00740BFA" w:rsidRDefault="00BE62FD" w:rsidP="00897391">
            <w:pPr>
              <w:jc w:val="center"/>
              <w:rPr>
                <w:lang w:val="en-US"/>
              </w:rPr>
            </w:pPr>
            <w:r>
              <w:rPr>
                <w:rFonts w:ascii="Calibri" w:hAnsi="Calibri" w:cs="Calibri"/>
                <w:color w:val="000000"/>
              </w:rPr>
              <w:t>1468.52</w:t>
            </w:r>
          </w:p>
        </w:tc>
        <w:tc>
          <w:tcPr>
            <w:tcW w:w="1128"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bottom"/>
          </w:tcPr>
          <w:p w14:paraId="5E10C9FA" w14:textId="77B8068F" w:rsidR="00740BFA" w:rsidRDefault="00BE62FD" w:rsidP="00897391">
            <w:pPr>
              <w:jc w:val="center"/>
              <w:rPr>
                <w:lang w:val="en-US"/>
              </w:rPr>
            </w:pPr>
            <w:r>
              <w:rPr>
                <w:rFonts w:ascii="Calibri" w:hAnsi="Calibri" w:cs="Calibri"/>
                <w:color w:val="000000"/>
              </w:rPr>
              <w:t>1836.55</w:t>
            </w:r>
          </w:p>
        </w:tc>
      </w:tr>
    </w:tbl>
    <w:p w14:paraId="2DD6AA75" w14:textId="77777777" w:rsidR="00740BFA" w:rsidRDefault="00740BFA" w:rsidP="00740BFA">
      <w:pPr>
        <w:rPr>
          <w:lang w:val="en-US"/>
        </w:rPr>
      </w:pPr>
      <w:r>
        <w:rPr>
          <w:noProof/>
        </w:rPr>
        <w:drawing>
          <wp:anchor distT="0" distB="0" distL="114300" distR="114300" simplePos="0" relativeHeight="251665408" behindDoc="0" locked="0" layoutInCell="1" allowOverlap="1" wp14:anchorId="5999F880" wp14:editId="02DF1E52">
            <wp:simplePos x="0" y="0"/>
            <wp:positionH relativeFrom="margin">
              <wp:align>right</wp:align>
            </wp:positionH>
            <wp:positionV relativeFrom="paragraph">
              <wp:posOffset>180340</wp:posOffset>
            </wp:positionV>
            <wp:extent cx="1223010" cy="1070610"/>
            <wp:effectExtent l="0" t="0" r="0" b="0"/>
            <wp:wrapNone/>
            <wp:docPr id="15" name="Picture 1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23010" cy="1070610"/>
                    </a:xfrm>
                    <a:prstGeom prst="rect">
                      <a:avLst/>
                    </a:prstGeom>
                    <a:noFill/>
                  </pic:spPr>
                </pic:pic>
              </a:graphicData>
            </a:graphic>
            <wp14:sizeRelH relativeFrom="page">
              <wp14:pctWidth>0</wp14:pctWidth>
            </wp14:sizeRelH>
            <wp14:sizeRelV relativeFrom="page">
              <wp14:pctHeight>0</wp14:pctHeight>
            </wp14:sizeRelV>
          </wp:anchor>
        </w:drawing>
      </w:r>
    </w:p>
    <w:p w14:paraId="489CBC8F" w14:textId="2A6F4B2E" w:rsidR="005E3457" w:rsidRPr="00740BFA" w:rsidRDefault="00740BFA" w:rsidP="00740BFA">
      <w:pPr>
        <w:rPr>
          <w:lang w:val="en-US"/>
        </w:rPr>
      </w:pPr>
      <w:r>
        <w:rPr>
          <w:noProof/>
        </w:rPr>
        <w:drawing>
          <wp:inline distT="0" distB="0" distL="0" distR="0" wp14:anchorId="449ADEC5" wp14:editId="04610124">
            <wp:extent cx="2069466" cy="742950"/>
            <wp:effectExtent l="0" t="0" r="6985" b="0"/>
            <wp:docPr id="16" name="Picture 16"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77327" cy="745772"/>
                    </a:xfrm>
                    <a:prstGeom prst="rect">
                      <a:avLst/>
                    </a:prstGeom>
                    <a:noFill/>
                    <a:ln>
                      <a:noFill/>
                    </a:ln>
                  </pic:spPr>
                </pic:pic>
              </a:graphicData>
            </a:graphic>
          </wp:inline>
        </w:drawing>
      </w:r>
    </w:p>
    <w:sectPr w:rsidR="005E3457" w:rsidRPr="00740BFA" w:rsidSect="00D90F17">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8326E8" w14:textId="77777777" w:rsidR="00A55D68" w:rsidRDefault="00A55D68" w:rsidP="001573AE">
      <w:r>
        <w:separator/>
      </w:r>
    </w:p>
  </w:endnote>
  <w:endnote w:type="continuationSeparator" w:id="0">
    <w:p w14:paraId="71852B2C" w14:textId="77777777" w:rsidR="00A55D68" w:rsidRDefault="00A55D68" w:rsidP="001573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5690226"/>
      <w:docPartObj>
        <w:docPartGallery w:val="Page Numbers (Bottom of Page)"/>
        <w:docPartUnique/>
      </w:docPartObj>
    </w:sdtPr>
    <w:sdtContent>
      <w:sdt>
        <w:sdtPr>
          <w:id w:val="860082579"/>
          <w:docPartObj>
            <w:docPartGallery w:val="Page Numbers (Top of Page)"/>
            <w:docPartUnique/>
          </w:docPartObj>
        </w:sdtPr>
        <w:sdtContent>
          <w:p w14:paraId="6895BC0D" w14:textId="0009366E" w:rsidR="0049206C" w:rsidRDefault="004552AE">
            <w:pPr>
              <w:pStyle w:val="Footer"/>
              <w:jc w:val="right"/>
            </w:pPr>
            <w:r>
              <w:t xml:space="preserve">EE011 Apprentice Wage Rates &amp; Conditions_ Vic </w:t>
            </w:r>
            <w:r w:rsidR="00DA70E3">
              <w:t>010</w:t>
            </w:r>
            <w:r w:rsidR="00165134">
              <w:t>7</w:t>
            </w:r>
            <w:r w:rsidR="00DA70E3">
              <w:t>2023</w:t>
            </w:r>
            <w:r>
              <w:t xml:space="preserve">                 Version 1.</w:t>
            </w:r>
            <w:r w:rsidR="00165134">
              <w:t>6</w:t>
            </w:r>
            <w:r>
              <w:t xml:space="preserve">                    </w:t>
            </w:r>
            <w:r w:rsidR="0049206C" w:rsidRPr="001573AE">
              <w:rPr>
                <w:sz w:val="18"/>
                <w:szCs w:val="18"/>
              </w:rPr>
              <w:t xml:space="preserve">Page </w:t>
            </w:r>
            <w:r w:rsidR="0049206C" w:rsidRPr="001573AE">
              <w:rPr>
                <w:b/>
                <w:bCs/>
                <w:sz w:val="18"/>
                <w:szCs w:val="18"/>
              </w:rPr>
              <w:fldChar w:fldCharType="begin"/>
            </w:r>
            <w:r w:rsidR="0049206C" w:rsidRPr="001573AE">
              <w:rPr>
                <w:b/>
                <w:bCs/>
                <w:sz w:val="18"/>
                <w:szCs w:val="18"/>
              </w:rPr>
              <w:instrText xml:space="preserve"> PAGE </w:instrText>
            </w:r>
            <w:r w:rsidR="0049206C" w:rsidRPr="001573AE">
              <w:rPr>
                <w:b/>
                <w:bCs/>
                <w:sz w:val="18"/>
                <w:szCs w:val="18"/>
              </w:rPr>
              <w:fldChar w:fldCharType="separate"/>
            </w:r>
            <w:r w:rsidR="0049206C">
              <w:rPr>
                <w:b/>
                <w:bCs/>
                <w:noProof/>
                <w:sz w:val="18"/>
                <w:szCs w:val="18"/>
              </w:rPr>
              <w:t>1</w:t>
            </w:r>
            <w:r w:rsidR="0049206C" w:rsidRPr="001573AE">
              <w:rPr>
                <w:b/>
                <w:bCs/>
                <w:sz w:val="18"/>
                <w:szCs w:val="18"/>
              </w:rPr>
              <w:fldChar w:fldCharType="end"/>
            </w:r>
            <w:r w:rsidR="0049206C" w:rsidRPr="001573AE">
              <w:rPr>
                <w:sz w:val="18"/>
                <w:szCs w:val="18"/>
              </w:rPr>
              <w:t xml:space="preserve"> of </w:t>
            </w:r>
            <w:r w:rsidR="0049206C" w:rsidRPr="001573AE">
              <w:rPr>
                <w:b/>
                <w:bCs/>
                <w:sz w:val="18"/>
                <w:szCs w:val="18"/>
              </w:rPr>
              <w:fldChar w:fldCharType="begin"/>
            </w:r>
            <w:r w:rsidR="0049206C" w:rsidRPr="001573AE">
              <w:rPr>
                <w:b/>
                <w:bCs/>
                <w:sz w:val="18"/>
                <w:szCs w:val="18"/>
              </w:rPr>
              <w:instrText xml:space="preserve"> NUMPAGES  </w:instrText>
            </w:r>
            <w:r w:rsidR="0049206C" w:rsidRPr="001573AE">
              <w:rPr>
                <w:b/>
                <w:bCs/>
                <w:sz w:val="18"/>
                <w:szCs w:val="18"/>
              </w:rPr>
              <w:fldChar w:fldCharType="separate"/>
            </w:r>
            <w:r w:rsidR="0049206C">
              <w:rPr>
                <w:b/>
                <w:bCs/>
                <w:noProof/>
                <w:sz w:val="18"/>
                <w:szCs w:val="18"/>
              </w:rPr>
              <w:t>15</w:t>
            </w:r>
            <w:r w:rsidR="0049206C" w:rsidRPr="001573AE">
              <w:rPr>
                <w:b/>
                <w:bCs/>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FB3D7F" w14:textId="77777777" w:rsidR="00A55D68" w:rsidRDefault="00A55D68" w:rsidP="001573AE">
      <w:r>
        <w:separator/>
      </w:r>
    </w:p>
  </w:footnote>
  <w:footnote w:type="continuationSeparator" w:id="0">
    <w:p w14:paraId="4AF1FC15" w14:textId="77777777" w:rsidR="00A55D68" w:rsidRDefault="00A55D68" w:rsidP="001573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6479455"/>
    <w:multiLevelType w:val="hybridMultilevel"/>
    <w:tmpl w:val="474E516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4A2B37"/>
    <w:multiLevelType w:val="hybridMultilevel"/>
    <w:tmpl w:val="2A90302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 w15:restartNumberingAfterBreak="0">
    <w:nsid w:val="03323593"/>
    <w:multiLevelType w:val="hybridMultilevel"/>
    <w:tmpl w:val="8948F3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5C35B9"/>
    <w:multiLevelType w:val="hybridMultilevel"/>
    <w:tmpl w:val="D110EB9A"/>
    <w:lvl w:ilvl="0" w:tplc="0C090001">
      <w:start w:val="1"/>
      <w:numFmt w:val="bullet"/>
      <w:lvlText w:val=""/>
      <w:lvlJc w:val="left"/>
      <w:pPr>
        <w:ind w:left="1125" w:hanging="360"/>
      </w:pPr>
      <w:rPr>
        <w:rFonts w:ascii="Symbol" w:hAnsi="Symbol" w:hint="default"/>
      </w:rPr>
    </w:lvl>
    <w:lvl w:ilvl="1" w:tplc="0C090003">
      <w:start w:val="1"/>
      <w:numFmt w:val="bullet"/>
      <w:lvlText w:val="o"/>
      <w:lvlJc w:val="left"/>
      <w:pPr>
        <w:ind w:left="1845" w:hanging="360"/>
      </w:pPr>
      <w:rPr>
        <w:rFonts w:ascii="Courier New" w:hAnsi="Courier New" w:cs="Courier New" w:hint="default"/>
      </w:rPr>
    </w:lvl>
    <w:lvl w:ilvl="2" w:tplc="0C090005" w:tentative="1">
      <w:start w:val="1"/>
      <w:numFmt w:val="bullet"/>
      <w:lvlText w:val=""/>
      <w:lvlJc w:val="left"/>
      <w:pPr>
        <w:ind w:left="2565" w:hanging="360"/>
      </w:pPr>
      <w:rPr>
        <w:rFonts w:ascii="Wingdings" w:hAnsi="Wingdings" w:hint="default"/>
      </w:rPr>
    </w:lvl>
    <w:lvl w:ilvl="3" w:tplc="0C090001" w:tentative="1">
      <w:start w:val="1"/>
      <w:numFmt w:val="bullet"/>
      <w:lvlText w:val=""/>
      <w:lvlJc w:val="left"/>
      <w:pPr>
        <w:ind w:left="3285" w:hanging="360"/>
      </w:pPr>
      <w:rPr>
        <w:rFonts w:ascii="Symbol" w:hAnsi="Symbol" w:hint="default"/>
      </w:rPr>
    </w:lvl>
    <w:lvl w:ilvl="4" w:tplc="0C090003" w:tentative="1">
      <w:start w:val="1"/>
      <w:numFmt w:val="bullet"/>
      <w:lvlText w:val="o"/>
      <w:lvlJc w:val="left"/>
      <w:pPr>
        <w:ind w:left="4005" w:hanging="360"/>
      </w:pPr>
      <w:rPr>
        <w:rFonts w:ascii="Courier New" w:hAnsi="Courier New" w:cs="Courier New" w:hint="default"/>
      </w:rPr>
    </w:lvl>
    <w:lvl w:ilvl="5" w:tplc="0C090005" w:tentative="1">
      <w:start w:val="1"/>
      <w:numFmt w:val="bullet"/>
      <w:lvlText w:val=""/>
      <w:lvlJc w:val="left"/>
      <w:pPr>
        <w:ind w:left="4725" w:hanging="360"/>
      </w:pPr>
      <w:rPr>
        <w:rFonts w:ascii="Wingdings" w:hAnsi="Wingdings" w:hint="default"/>
      </w:rPr>
    </w:lvl>
    <w:lvl w:ilvl="6" w:tplc="0C090001" w:tentative="1">
      <w:start w:val="1"/>
      <w:numFmt w:val="bullet"/>
      <w:lvlText w:val=""/>
      <w:lvlJc w:val="left"/>
      <w:pPr>
        <w:ind w:left="5445" w:hanging="360"/>
      </w:pPr>
      <w:rPr>
        <w:rFonts w:ascii="Symbol" w:hAnsi="Symbol" w:hint="default"/>
      </w:rPr>
    </w:lvl>
    <w:lvl w:ilvl="7" w:tplc="0C090003" w:tentative="1">
      <w:start w:val="1"/>
      <w:numFmt w:val="bullet"/>
      <w:lvlText w:val="o"/>
      <w:lvlJc w:val="left"/>
      <w:pPr>
        <w:ind w:left="6165" w:hanging="360"/>
      </w:pPr>
      <w:rPr>
        <w:rFonts w:ascii="Courier New" w:hAnsi="Courier New" w:cs="Courier New" w:hint="default"/>
      </w:rPr>
    </w:lvl>
    <w:lvl w:ilvl="8" w:tplc="0C090005" w:tentative="1">
      <w:start w:val="1"/>
      <w:numFmt w:val="bullet"/>
      <w:lvlText w:val=""/>
      <w:lvlJc w:val="left"/>
      <w:pPr>
        <w:ind w:left="6885" w:hanging="360"/>
      </w:pPr>
      <w:rPr>
        <w:rFonts w:ascii="Wingdings" w:hAnsi="Wingdings" w:hint="default"/>
      </w:rPr>
    </w:lvl>
  </w:abstractNum>
  <w:abstractNum w:abstractNumId="4" w15:restartNumberingAfterBreak="0">
    <w:nsid w:val="0A1C1542"/>
    <w:multiLevelType w:val="hybridMultilevel"/>
    <w:tmpl w:val="4E4AD4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2C5963"/>
    <w:multiLevelType w:val="hybridMultilevel"/>
    <w:tmpl w:val="ED00D8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DF26EF"/>
    <w:multiLevelType w:val="hybridMultilevel"/>
    <w:tmpl w:val="AD842E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FD2F3D"/>
    <w:multiLevelType w:val="hybridMultilevel"/>
    <w:tmpl w:val="E89C69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58D763D"/>
    <w:multiLevelType w:val="hybridMultilevel"/>
    <w:tmpl w:val="97CA8A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9783B3E"/>
    <w:multiLevelType w:val="multilevel"/>
    <w:tmpl w:val="011E4A5A"/>
    <w:lvl w:ilvl="0">
      <w:start w:val="35"/>
      <w:numFmt w:val="decimal"/>
      <w:lvlText w:val="%1"/>
      <w:lvlJc w:val="left"/>
      <w:pPr>
        <w:ind w:left="540" w:hanging="540"/>
      </w:pPr>
      <w:rPr>
        <w:rFonts w:hint="default"/>
        <w:b/>
      </w:rPr>
    </w:lvl>
    <w:lvl w:ilvl="1">
      <w:start w:val="5"/>
      <w:numFmt w:val="decimal"/>
      <w:lvlText w:val="%1.%2"/>
      <w:lvlJc w:val="left"/>
      <w:pPr>
        <w:ind w:left="540" w:hanging="54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0" w15:restartNumberingAfterBreak="0">
    <w:nsid w:val="1D3119E2"/>
    <w:multiLevelType w:val="multilevel"/>
    <w:tmpl w:val="DC7C190E"/>
    <w:lvl w:ilvl="0">
      <w:start w:val="22"/>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11" w15:restartNumberingAfterBreak="0">
    <w:nsid w:val="1DAB5276"/>
    <w:multiLevelType w:val="multilevel"/>
    <w:tmpl w:val="7E644336"/>
    <w:lvl w:ilvl="0">
      <w:start w:val="1"/>
      <w:numFmt w:val="bullet"/>
      <w:lvlText w:val="o"/>
      <w:lvlJc w:val="left"/>
      <w:pPr>
        <w:ind w:left="720" w:hanging="360"/>
      </w:pPr>
      <w:rPr>
        <w:rFonts w:ascii="Courier New" w:hAnsi="Courier New" w:cs="Courier New"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12" w15:restartNumberingAfterBreak="0">
    <w:nsid w:val="2174167E"/>
    <w:multiLevelType w:val="hybridMultilevel"/>
    <w:tmpl w:val="A58EAB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71D4F95"/>
    <w:multiLevelType w:val="hybridMultilevel"/>
    <w:tmpl w:val="982665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9A010A9"/>
    <w:multiLevelType w:val="hybridMultilevel"/>
    <w:tmpl w:val="A27AA9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9C92DC9"/>
    <w:multiLevelType w:val="hybridMultilevel"/>
    <w:tmpl w:val="458ECE7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6" w15:restartNumberingAfterBreak="0">
    <w:nsid w:val="2C3531E5"/>
    <w:multiLevelType w:val="hybridMultilevel"/>
    <w:tmpl w:val="B0400E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DBC540B"/>
    <w:multiLevelType w:val="hybridMultilevel"/>
    <w:tmpl w:val="2918D2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F53447E"/>
    <w:multiLevelType w:val="hybridMultilevel"/>
    <w:tmpl w:val="A366EA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FFF0466"/>
    <w:multiLevelType w:val="hybridMultilevel"/>
    <w:tmpl w:val="D23A7B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1EC6BD4"/>
    <w:multiLevelType w:val="multilevel"/>
    <w:tmpl w:val="0A92F18A"/>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21" w15:restartNumberingAfterBreak="0">
    <w:nsid w:val="379F1127"/>
    <w:multiLevelType w:val="hybridMultilevel"/>
    <w:tmpl w:val="706AF1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A4C3B13"/>
    <w:multiLevelType w:val="hybridMultilevel"/>
    <w:tmpl w:val="FD9256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85F3157"/>
    <w:multiLevelType w:val="hybridMultilevel"/>
    <w:tmpl w:val="49000548"/>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4" w15:restartNumberingAfterBreak="0">
    <w:nsid w:val="4C1515FF"/>
    <w:multiLevelType w:val="hybridMultilevel"/>
    <w:tmpl w:val="0D2A89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D5D2A48"/>
    <w:multiLevelType w:val="hybridMultilevel"/>
    <w:tmpl w:val="B1D26E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DE229DA"/>
    <w:multiLevelType w:val="hybridMultilevel"/>
    <w:tmpl w:val="B8564364"/>
    <w:lvl w:ilvl="0" w:tplc="0C090003">
      <w:start w:val="1"/>
      <w:numFmt w:val="bullet"/>
      <w:lvlText w:val="o"/>
      <w:lvlJc w:val="left"/>
      <w:pPr>
        <w:ind w:left="765" w:hanging="360"/>
      </w:pPr>
      <w:rPr>
        <w:rFonts w:ascii="Courier New" w:hAnsi="Courier New" w:cs="Courier New"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7" w15:restartNumberingAfterBreak="0">
    <w:nsid w:val="53070D57"/>
    <w:multiLevelType w:val="multilevel"/>
    <w:tmpl w:val="0A92F18A"/>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28" w15:restartNumberingAfterBreak="0">
    <w:nsid w:val="583B066A"/>
    <w:multiLevelType w:val="hybridMultilevel"/>
    <w:tmpl w:val="64DCB6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A1F15EA"/>
    <w:multiLevelType w:val="multilevel"/>
    <w:tmpl w:val="B720D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DF00F22"/>
    <w:multiLevelType w:val="multilevel"/>
    <w:tmpl w:val="59324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B7839A8"/>
    <w:multiLevelType w:val="hybridMultilevel"/>
    <w:tmpl w:val="8CDA2D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BBF3AE6"/>
    <w:multiLevelType w:val="hybridMultilevel"/>
    <w:tmpl w:val="B7B673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0E43327"/>
    <w:multiLevelType w:val="hybridMultilevel"/>
    <w:tmpl w:val="46E8AF0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8703E73"/>
    <w:multiLevelType w:val="hybridMultilevel"/>
    <w:tmpl w:val="EB9691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A165DA7"/>
    <w:multiLevelType w:val="multilevel"/>
    <w:tmpl w:val="39AA8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EF66E08"/>
    <w:multiLevelType w:val="multilevel"/>
    <w:tmpl w:val="FE0CD2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17604309">
    <w:abstractNumId w:val="25"/>
  </w:num>
  <w:num w:numId="2" w16cid:durableId="1231699009">
    <w:abstractNumId w:val="28"/>
  </w:num>
  <w:num w:numId="3" w16cid:durableId="1896163964">
    <w:abstractNumId w:val="7"/>
  </w:num>
  <w:num w:numId="4" w16cid:durableId="2037342025">
    <w:abstractNumId w:val="24"/>
  </w:num>
  <w:num w:numId="5" w16cid:durableId="403341275">
    <w:abstractNumId w:val="32"/>
  </w:num>
  <w:num w:numId="6" w16cid:durableId="712075556">
    <w:abstractNumId w:val="13"/>
  </w:num>
  <w:num w:numId="7" w16cid:durableId="908420302">
    <w:abstractNumId w:val="34"/>
  </w:num>
  <w:num w:numId="8" w16cid:durableId="911812881">
    <w:abstractNumId w:val="3"/>
  </w:num>
  <w:num w:numId="9" w16cid:durableId="1574849261">
    <w:abstractNumId w:val="8"/>
  </w:num>
  <w:num w:numId="10" w16cid:durableId="995693000">
    <w:abstractNumId w:val="20"/>
  </w:num>
  <w:num w:numId="11" w16cid:durableId="1797867013">
    <w:abstractNumId w:val="10"/>
  </w:num>
  <w:num w:numId="12" w16cid:durableId="1251355788">
    <w:abstractNumId w:val="1"/>
  </w:num>
  <w:num w:numId="13" w16cid:durableId="444084141">
    <w:abstractNumId w:val="15"/>
  </w:num>
  <w:num w:numId="14" w16cid:durableId="1636912085">
    <w:abstractNumId w:val="12"/>
  </w:num>
  <w:num w:numId="15" w16cid:durableId="132523103">
    <w:abstractNumId w:val="27"/>
  </w:num>
  <w:num w:numId="16" w16cid:durableId="1255479673">
    <w:abstractNumId w:val="6"/>
  </w:num>
  <w:num w:numId="17" w16cid:durableId="354815342">
    <w:abstractNumId w:val="11"/>
  </w:num>
  <w:num w:numId="18" w16cid:durableId="631712602">
    <w:abstractNumId w:val="2"/>
  </w:num>
  <w:num w:numId="19" w16cid:durableId="445586068">
    <w:abstractNumId w:val="17"/>
  </w:num>
  <w:num w:numId="20" w16cid:durableId="108209623">
    <w:abstractNumId w:val="14"/>
  </w:num>
  <w:num w:numId="21" w16cid:durableId="1673409601">
    <w:abstractNumId w:val="9"/>
  </w:num>
  <w:num w:numId="22" w16cid:durableId="1501313088">
    <w:abstractNumId w:val="21"/>
  </w:num>
  <w:num w:numId="23" w16cid:durableId="586575288">
    <w:abstractNumId w:val="36"/>
  </w:num>
  <w:num w:numId="24" w16cid:durableId="1904755137">
    <w:abstractNumId w:val="35"/>
  </w:num>
  <w:num w:numId="25" w16cid:durableId="2084453145">
    <w:abstractNumId w:val="30"/>
  </w:num>
  <w:num w:numId="26" w16cid:durableId="1127773561">
    <w:abstractNumId w:val="29"/>
  </w:num>
  <w:num w:numId="27" w16cid:durableId="695812524">
    <w:abstractNumId w:val="26"/>
  </w:num>
  <w:num w:numId="28" w16cid:durableId="1960454409">
    <w:abstractNumId w:val="33"/>
  </w:num>
  <w:num w:numId="29" w16cid:durableId="254632558">
    <w:abstractNumId w:val="18"/>
  </w:num>
  <w:num w:numId="30" w16cid:durableId="1919630295">
    <w:abstractNumId w:val="4"/>
  </w:num>
  <w:num w:numId="31" w16cid:durableId="1318143309">
    <w:abstractNumId w:val="5"/>
  </w:num>
  <w:num w:numId="32" w16cid:durableId="309753381">
    <w:abstractNumId w:val="16"/>
  </w:num>
  <w:num w:numId="33" w16cid:durableId="1542937910">
    <w:abstractNumId w:val="19"/>
  </w:num>
  <w:num w:numId="34" w16cid:durableId="629828202">
    <w:abstractNumId w:val="23"/>
  </w:num>
  <w:num w:numId="35" w16cid:durableId="853954851">
    <w:abstractNumId w:val="31"/>
  </w:num>
  <w:num w:numId="36" w16cid:durableId="1125730513">
    <w:abstractNumId w:val="22"/>
  </w:num>
  <w:num w:numId="37" w16cid:durableId="15948216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3816"/>
    <w:rsid w:val="000004A1"/>
    <w:rsid w:val="000114EA"/>
    <w:rsid w:val="000157E1"/>
    <w:rsid w:val="0001588E"/>
    <w:rsid w:val="00024C58"/>
    <w:rsid w:val="00046C1A"/>
    <w:rsid w:val="00060BD3"/>
    <w:rsid w:val="00080A12"/>
    <w:rsid w:val="000836D2"/>
    <w:rsid w:val="00093C01"/>
    <w:rsid w:val="0009486D"/>
    <w:rsid w:val="00095941"/>
    <w:rsid w:val="00097352"/>
    <w:rsid w:val="000B2FC2"/>
    <w:rsid w:val="000D3B1E"/>
    <w:rsid w:val="000D4CCE"/>
    <w:rsid w:val="000E4332"/>
    <w:rsid w:val="0010514C"/>
    <w:rsid w:val="001065BC"/>
    <w:rsid w:val="00106CF4"/>
    <w:rsid w:val="001164A1"/>
    <w:rsid w:val="00117BE9"/>
    <w:rsid w:val="0014629F"/>
    <w:rsid w:val="001573AE"/>
    <w:rsid w:val="00165134"/>
    <w:rsid w:val="00173964"/>
    <w:rsid w:val="00175998"/>
    <w:rsid w:val="00180F34"/>
    <w:rsid w:val="0018149D"/>
    <w:rsid w:val="00187FF8"/>
    <w:rsid w:val="001A0FC0"/>
    <w:rsid w:val="001C1C9F"/>
    <w:rsid w:val="001D27B2"/>
    <w:rsid w:val="001D5B36"/>
    <w:rsid w:val="001E0223"/>
    <w:rsid w:val="001E1206"/>
    <w:rsid w:val="001F55FA"/>
    <w:rsid w:val="00247E8C"/>
    <w:rsid w:val="00252545"/>
    <w:rsid w:val="00297BBE"/>
    <w:rsid w:val="002A3EF8"/>
    <w:rsid w:val="002D7B39"/>
    <w:rsid w:val="002F7270"/>
    <w:rsid w:val="0032112E"/>
    <w:rsid w:val="0036200F"/>
    <w:rsid w:val="00387A7F"/>
    <w:rsid w:val="003C0095"/>
    <w:rsid w:val="003C3546"/>
    <w:rsid w:val="003E40BE"/>
    <w:rsid w:val="00411FC0"/>
    <w:rsid w:val="0042204C"/>
    <w:rsid w:val="00426963"/>
    <w:rsid w:val="004442B6"/>
    <w:rsid w:val="00446AF8"/>
    <w:rsid w:val="004552AE"/>
    <w:rsid w:val="0049206C"/>
    <w:rsid w:val="004C3929"/>
    <w:rsid w:val="004D0CE5"/>
    <w:rsid w:val="004D0FEB"/>
    <w:rsid w:val="004F14DF"/>
    <w:rsid w:val="00576D61"/>
    <w:rsid w:val="005775E5"/>
    <w:rsid w:val="00581F96"/>
    <w:rsid w:val="00597034"/>
    <w:rsid w:val="005B294F"/>
    <w:rsid w:val="005C6816"/>
    <w:rsid w:val="005D4DA1"/>
    <w:rsid w:val="005E3457"/>
    <w:rsid w:val="005F3D0A"/>
    <w:rsid w:val="00607D2F"/>
    <w:rsid w:val="00615F16"/>
    <w:rsid w:val="00627E5F"/>
    <w:rsid w:val="006347E7"/>
    <w:rsid w:val="00642AE7"/>
    <w:rsid w:val="0068181D"/>
    <w:rsid w:val="0068412B"/>
    <w:rsid w:val="0068716F"/>
    <w:rsid w:val="006904BF"/>
    <w:rsid w:val="006C04AB"/>
    <w:rsid w:val="006C28AF"/>
    <w:rsid w:val="006C3DA5"/>
    <w:rsid w:val="006D5EB2"/>
    <w:rsid w:val="006F3EF7"/>
    <w:rsid w:val="006F5E6F"/>
    <w:rsid w:val="006F609E"/>
    <w:rsid w:val="00715075"/>
    <w:rsid w:val="00740BFA"/>
    <w:rsid w:val="00740D19"/>
    <w:rsid w:val="007609DC"/>
    <w:rsid w:val="007646AE"/>
    <w:rsid w:val="00790E9E"/>
    <w:rsid w:val="00791B31"/>
    <w:rsid w:val="007C6927"/>
    <w:rsid w:val="007D1749"/>
    <w:rsid w:val="007E3344"/>
    <w:rsid w:val="007E46FA"/>
    <w:rsid w:val="00820340"/>
    <w:rsid w:val="008278B1"/>
    <w:rsid w:val="00827FDE"/>
    <w:rsid w:val="0083153F"/>
    <w:rsid w:val="00837900"/>
    <w:rsid w:val="00866558"/>
    <w:rsid w:val="00885CD0"/>
    <w:rsid w:val="008B4352"/>
    <w:rsid w:val="008F47E0"/>
    <w:rsid w:val="008F7E83"/>
    <w:rsid w:val="00900EFE"/>
    <w:rsid w:val="00903AE1"/>
    <w:rsid w:val="00913EDD"/>
    <w:rsid w:val="00921704"/>
    <w:rsid w:val="00921782"/>
    <w:rsid w:val="009562F1"/>
    <w:rsid w:val="009806C7"/>
    <w:rsid w:val="00984A15"/>
    <w:rsid w:val="009B3CBA"/>
    <w:rsid w:val="009B7E18"/>
    <w:rsid w:val="00A26BE3"/>
    <w:rsid w:val="00A55D68"/>
    <w:rsid w:val="00A72016"/>
    <w:rsid w:val="00A861B8"/>
    <w:rsid w:val="00AC6573"/>
    <w:rsid w:val="00AE4DA7"/>
    <w:rsid w:val="00B005C5"/>
    <w:rsid w:val="00B020F2"/>
    <w:rsid w:val="00B14FDB"/>
    <w:rsid w:val="00B63275"/>
    <w:rsid w:val="00B72831"/>
    <w:rsid w:val="00B92B95"/>
    <w:rsid w:val="00B9393A"/>
    <w:rsid w:val="00BE00FA"/>
    <w:rsid w:val="00BE62FD"/>
    <w:rsid w:val="00C071E1"/>
    <w:rsid w:val="00C13386"/>
    <w:rsid w:val="00C427AC"/>
    <w:rsid w:val="00C45F37"/>
    <w:rsid w:val="00C51C6B"/>
    <w:rsid w:val="00C765AD"/>
    <w:rsid w:val="00C77AF7"/>
    <w:rsid w:val="00C91759"/>
    <w:rsid w:val="00CA0C50"/>
    <w:rsid w:val="00CC2B5E"/>
    <w:rsid w:val="00D02ABE"/>
    <w:rsid w:val="00D14F0D"/>
    <w:rsid w:val="00D434B9"/>
    <w:rsid w:val="00D5250E"/>
    <w:rsid w:val="00D6597A"/>
    <w:rsid w:val="00D83C43"/>
    <w:rsid w:val="00D90F17"/>
    <w:rsid w:val="00DA70E3"/>
    <w:rsid w:val="00DB0C43"/>
    <w:rsid w:val="00DB796C"/>
    <w:rsid w:val="00DF321B"/>
    <w:rsid w:val="00E1278D"/>
    <w:rsid w:val="00E34055"/>
    <w:rsid w:val="00E43816"/>
    <w:rsid w:val="00E43871"/>
    <w:rsid w:val="00E5185F"/>
    <w:rsid w:val="00E54DD0"/>
    <w:rsid w:val="00E56A72"/>
    <w:rsid w:val="00E803A9"/>
    <w:rsid w:val="00EA4FB5"/>
    <w:rsid w:val="00EE297E"/>
    <w:rsid w:val="00F03828"/>
    <w:rsid w:val="00F06893"/>
    <w:rsid w:val="00F06E8E"/>
    <w:rsid w:val="00F57F4A"/>
    <w:rsid w:val="00F655EF"/>
    <w:rsid w:val="00F814DE"/>
    <w:rsid w:val="00FA0DBC"/>
    <w:rsid w:val="00FB28DB"/>
    <w:rsid w:val="00FB6243"/>
    <w:rsid w:val="00FC2E66"/>
    <w:rsid w:val="00FC4793"/>
    <w:rsid w:val="00FC5513"/>
    <w:rsid w:val="00FE161F"/>
    <w:rsid w:val="00FE738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8D62AE"/>
  <w15:docId w15:val="{43C821FF-C4F2-429F-AB15-A86CAE68D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F7E83"/>
    <w:pPr>
      <w:spacing w:before="100" w:beforeAutospacing="1" w:after="100" w:afterAutospacing="1"/>
      <w:jc w:val="left"/>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link w:val="Heading2Char"/>
    <w:uiPriority w:val="9"/>
    <w:qFormat/>
    <w:rsid w:val="008F7E83"/>
    <w:pPr>
      <w:spacing w:before="100" w:beforeAutospacing="1" w:after="100" w:afterAutospacing="1"/>
      <w:jc w:val="left"/>
      <w:outlineLvl w:val="1"/>
    </w:pPr>
    <w:rPr>
      <w:rFonts w:ascii="Times New Roman" w:eastAsia="Times New Roman" w:hAnsi="Times New Roman" w:cs="Times New Roman"/>
      <w:b/>
      <w:bCs/>
      <w:sz w:val="36"/>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43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1588E"/>
    <w:pPr>
      <w:spacing w:after="200" w:line="276" w:lineRule="auto"/>
      <w:ind w:left="720"/>
      <w:contextualSpacing/>
      <w:jc w:val="left"/>
    </w:pPr>
  </w:style>
  <w:style w:type="character" w:styleId="Hyperlink">
    <w:name w:val="Hyperlink"/>
    <w:basedOn w:val="DefaultParagraphFont"/>
    <w:uiPriority w:val="99"/>
    <w:unhideWhenUsed/>
    <w:rsid w:val="0001588E"/>
    <w:rPr>
      <w:strike w:val="0"/>
      <w:dstrike w:val="0"/>
      <w:color w:val="0000FF"/>
      <w:u w:val="none"/>
      <w:effect w:val="none"/>
      <w:shd w:val="clear" w:color="auto" w:fill="auto"/>
    </w:rPr>
  </w:style>
  <w:style w:type="paragraph" w:styleId="BalloonText">
    <w:name w:val="Balloon Text"/>
    <w:basedOn w:val="Normal"/>
    <w:link w:val="BalloonTextChar"/>
    <w:uiPriority w:val="99"/>
    <w:semiHidden/>
    <w:unhideWhenUsed/>
    <w:rsid w:val="000D3B1E"/>
    <w:rPr>
      <w:rFonts w:ascii="Tahoma" w:hAnsi="Tahoma" w:cs="Tahoma"/>
      <w:sz w:val="16"/>
      <w:szCs w:val="16"/>
    </w:rPr>
  </w:style>
  <w:style w:type="character" w:customStyle="1" w:styleId="BalloonTextChar">
    <w:name w:val="Balloon Text Char"/>
    <w:basedOn w:val="DefaultParagraphFont"/>
    <w:link w:val="BalloonText"/>
    <w:uiPriority w:val="99"/>
    <w:semiHidden/>
    <w:rsid w:val="000D3B1E"/>
    <w:rPr>
      <w:rFonts w:ascii="Tahoma" w:hAnsi="Tahoma" w:cs="Tahoma"/>
      <w:sz w:val="16"/>
      <w:szCs w:val="16"/>
    </w:rPr>
  </w:style>
  <w:style w:type="paragraph" w:styleId="Header">
    <w:name w:val="header"/>
    <w:basedOn w:val="Normal"/>
    <w:link w:val="HeaderChar"/>
    <w:uiPriority w:val="99"/>
    <w:unhideWhenUsed/>
    <w:rsid w:val="001573AE"/>
    <w:pPr>
      <w:tabs>
        <w:tab w:val="center" w:pos="4513"/>
        <w:tab w:val="right" w:pos="9026"/>
      </w:tabs>
    </w:pPr>
  </w:style>
  <w:style w:type="character" w:customStyle="1" w:styleId="HeaderChar">
    <w:name w:val="Header Char"/>
    <w:basedOn w:val="DefaultParagraphFont"/>
    <w:link w:val="Header"/>
    <w:uiPriority w:val="99"/>
    <w:rsid w:val="001573AE"/>
  </w:style>
  <w:style w:type="paragraph" w:styleId="Footer">
    <w:name w:val="footer"/>
    <w:basedOn w:val="Normal"/>
    <w:link w:val="FooterChar"/>
    <w:uiPriority w:val="99"/>
    <w:unhideWhenUsed/>
    <w:rsid w:val="001573AE"/>
    <w:pPr>
      <w:tabs>
        <w:tab w:val="center" w:pos="4513"/>
        <w:tab w:val="right" w:pos="9026"/>
      </w:tabs>
    </w:pPr>
  </w:style>
  <w:style w:type="character" w:customStyle="1" w:styleId="FooterChar">
    <w:name w:val="Footer Char"/>
    <w:basedOn w:val="DefaultParagraphFont"/>
    <w:link w:val="Footer"/>
    <w:uiPriority w:val="99"/>
    <w:rsid w:val="001573AE"/>
  </w:style>
  <w:style w:type="paragraph" w:customStyle="1" w:styleId="subsection">
    <w:name w:val="subsection"/>
    <w:aliases w:val="ss"/>
    <w:basedOn w:val="Normal"/>
    <w:link w:val="subsectionChar"/>
    <w:rsid w:val="00C071E1"/>
    <w:pPr>
      <w:spacing w:before="100" w:beforeAutospacing="1" w:after="100" w:afterAutospacing="1"/>
      <w:jc w:val="left"/>
    </w:pPr>
    <w:rPr>
      <w:rFonts w:ascii="Times New Roman" w:eastAsia="Times New Roman" w:hAnsi="Times New Roman" w:cs="Times New Roman"/>
      <w:sz w:val="24"/>
      <w:szCs w:val="24"/>
      <w:lang w:eastAsia="en-AU"/>
    </w:rPr>
  </w:style>
  <w:style w:type="paragraph" w:customStyle="1" w:styleId="paragraph">
    <w:name w:val="paragraph"/>
    <w:aliases w:val="a"/>
    <w:basedOn w:val="Normal"/>
    <w:link w:val="paragraphChar"/>
    <w:rsid w:val="00C071E1"/>
    <w:pPr>
      <w:spacing w:before="100" w:beforeAutospacing="1" w:after="100" w:afterAutospacing="1"/>
      <w:jc w:val="left"/>
    </w:pPr>
    <w:rPr>
      <w:rFonts w:ascii="Times New Roman" w:eastAsia="Times New Roman" w:hAnsi="Times New Roman" w:cs="Times New Roman"/>
      <w:sz w:val="24"/>
      <w:szCs w:val="24"/>
      <w:lang w:eastAsia="en-AU"/>
    </w:rPr>
  </w:style>
  <w:style w:type="character" w:customStyle="1" w:styleId="paragraphChar">
    <w:name w:val="paragraph Char"/>
    <w:aliases w:val="a Char"/>
    <w:basedOn w:val="DefaultParagraphFont"/>
    <w:link w:val="paragraph"/>
    <w:rsid w:val="00C071E1"/>
    <w:rPr>
      <w:rFonts w:ascii="Times New Roman" w:eastAsia="Times New Roman" w:hAnsi="Times New Roman" w:cs="Times New Roman"/>
      <w:sz w:val="24"/>
      <w:szCs w:val="24"/>
      <w:lang w:eastAsia="en-AU"/>
    </w:rPr>
  </w:style>
  <w:style w:type="character" w:customStyle="1" w:styleId="subsectionChar">
    <w:name w:val="subsection Char"/>
    <w:aliases w:val="ss Char"/>
    <w:basedOn w:val="DefaultParagraphFont"/>
    <w:link w:val="subsection"/>
    <w:rsid w:val="00C071E1"/>
    <w:rPr>
      <w:rFonts w:ascii="Times New Roman" w:eastAsia="Times New Roman" w:hAnsi="Times New Roman" w:cs="Times New Roman"/>
      <w:sz w:val="24"/>
      <w:szCs w:val="24"/>
      <w:lang w:eastAsia="en-AU"/>
    </w:rPr>
  </w:style>
  <w:style w:type="paragraph" w:styleId="NormalWeb">
    <w:name w:val="Normal (Web)"/>
    <w:basedOn w:val="Normal"/>
    <w:uiPriority w:val="99"/>
    <w:unhideWhenUsed/>
    <w:rsid w:val="00187FF8"/>
    <w:pPr>
      <w:spacing w:before="100" w:beforeAutospacing="1" w:after="100" w:afterAutospacing="1"/>
      <w:jc w:val="left"/>
    </w:pPr>
    <w:rPr>
      <w:rFonts w:ascii="Times New Roman" w:eastAsia="Times New Roman" w:hAnsi="Times New Roman" w:cs="Times New Roman"/>
      <w:sz w:val="24"/>
      <w:szCs w:val="24"/>
      <w:lang w:eastAsia="en-AU"/>
    </w:rPr>
  </w:style>
  <w:style w:type="paragraph" w:customStyle="1" w:styleId="acthead4">
    <w:name w:val="acthead4"/>
    <w:basedOn w:val="Normal"/>
    <w:rsid w:val="00E1278D"/>
    <w:pPr>
      <w:spacing w:before="100" w:beforeAutospacing="1" w:after="100" w:afterAutospacing="1"/>
      <w:jc w:val="left"/>
    </w:pPr>
    <w:rPr>
      <w:rFonts w:ascii="Times New Roman" w:eastAsia="Times New Roman" w:hAnsi="Times New Roman" w:cs="Times New Roman"/>
      <w:sz w:val="24"/>
      <w:szCs w:val="24"/>
      <w:lang w:eastAsia="en-AU"/>
    </w:rPr>
  </w:style>
  <w:style w:type="character" w:customStyle="1" w:styleId="charsubdno">
    <w:name w:val="charsubdno"/>
    <w:basedOn w:val="DefaultParagraphFont"/>
    <w:rsid w:val="00E1278D"/>
  </w:style>
  <w:style w:type="character" w:customStyle="1" w:styleId="charsubdtext">
    <w:name w:val="charsubdtext"/>
    <w:basedOn w:val="DefaultParagraphFont"/>
    <w:rsid w:val="00E1278D"/>
  </w:style>
  <w:style w:type="paragraph" w:customStyle="1" w:styleId="acthead5">
    <w:name w:val="acthead5"/>
    <w:basedOn w:val="Normal"/>
    <w:rsid w:val="00E1278D"/>
    <w:pPr>
      <w:spacing w:before="100" w:beforeAutospacing="1" w:after="100" w:afterAutospacing="1"/>
      <w:jc w:val="left"/>
    </w:pPr>
    <w:rPr>
      <w:rFonts w:ascii="Times New Roman" w:eastAsia="Times New Roman" w:hAnsi="Times New Roman" w:cs="Times New Roman"/>
      <w:sz w:val="24"/>
      <w:szCs w:val="24"/>
      <w:lang w:eastAsia="en-AU"/>
    </w:rPr>
  </w:style>
  <w:style w:type="character" w:customStyle="1" w:styleId="charsectno">
    <w:name w:val="charsectno"/>
    <w:basedOn w:val="DefaultParagraphFont"/>
    <w:rsid w:val="00E1278D"/>
  </w:style>
  <w:style w:type="paragraph" w:customStyle="1" w:styleId="subsectionhead">
    <w:name w:val="subsectionhead"/>
    <w:basedOn w:val="Normal"/>
    <w:rsid w:val="00E1278D"/>
    <w:pPr>
      <w:spacing w:before="100" w:beforeAutospacing="1" w:after="100" w:afterAutospacing="1"/>
      <w:jc w:val="left"/>
    </w:pPr>
    <w:rPr>
      <w:rFonts w:ascii="Times New Roman" w:eastAsia="Times New Roman" w:hAnsi="Times New Roman" w:cs="Times New Roman"/>
      <w:sz w:val="24"/>
      <w:szCs w:val="24"/>
      <w:lang w:eastAsia="en-AU"/>
    </w:rPr>
  </w:style>
  <w:style w:type="paragraph" w:customStyle="1" w:styleId="paragraphsub">
    <w:name w:val="paragraphsub"/>
    <w:basedOn w:val="Normal"/>
    <w:rsid w:val="00E1278D"/>
    <w:pPr>
      <w:spacing w:before="100" w:beforeAutospacing="1" w:after="100" w:afterAutospacing="1"/>
      <w:jc w:val="left"/>
    </w:pPr>
    <w:rPr>
      <w:rFonts w:ascii="Times New Roman" w:eastAsia="Times New Roman" w:hAnsi="Times New Roman" w:cs="Times New Roman"/>
      <w:sz w:val="24"/>
      <w:szCs w:val="24"/>
      <w:lang w:eastAsia="en-AU"/>
    </w:rPr>
  </w:style>
  <w:style w:type="character" w:customStyle="1" w:styleId="Heading1Char">
    <w:name w:val="Heading 1 Char"/>
    <w:basedOn w:val="DefaultParagraphFont"/>
    <w:link w:val="Heading1"/>
    <w:uiPriority w:val="9"/>
    <w:rsid w:val="008F7E83"/>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8F7E83"/>
    <w:rPr>
      <w:rFonts w:ascii="Times New Roman" w:eastAsia="Times New Roman" w:hAnsi="Times New Roman" w:cs="Times New Roman"/>
      <w:b/>
      <w:bCs/>
      <w:sz w:val="36"/>
      <w:szCs w:val="36"/>
      <w:lang w:eastAsia="en-AU"/>
    </w:rPr>
  </w:style>
  <w:style w:type="paragraph" w:customStyle="1" w:styleId="sourcereference">
    <w:name w:val="sourcereference"/>
    <w:basedOn w:val="Normal"/>
    <w:rsid w:val="008F7E83"/>
    <w:pPr>
      <w:spacing w:before="100" w:beforeAutospacing="1" w:after="100" w:afterAutospacing="1"/>
      <w:jc w:val="left"/>
    </w:pPr>
    <w:rPr>
      <w:rFonts w:ascii="Times New Roman" w:eastAsia="Times New Roman" w:hAnsi="Times New Roman" w:cs="Times New Roman"/>
      <w:sz w:val="24"/>
      <w:szCs w:val="24"/>
      <w:lang w:eastAsia="en-AU"/>
    </w:rPr>
  </w:style>
  <w:style w:type="character" w:styleId="UnresolvedMention">
    <w:name w:val="Unresolved Mention"/>
    <w:basedOn w:val="DefaultParagraphFont"/>
    <w:uiPriority w:val="99"/>
    <w:semiHidden/>
    <w:unhideWhenUsed/>
    <w:rsid w:val="008F7E83"/>
    <w:rPr>
      <w:color w:val="605E5C"/>
      <w:shd w:val="clear" w:color="auto" w:fill="E1DFDD"/>
    </w:rPr>
  </w:style>
  <w:style w:type="paragraph" w:customStyle="1" w:styleId="Default">
    <w:name w:val="Default"/>
    <w:rsid w:val="00FE161F"/>
    <w:pPr>
      <w:autoSpaceDE w:val="0"/>
      <w:autoSpaceDN w:val="0"/>
      <w:adjustRightInd w:val="0"/>
      <w:jc w:val="left"/>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4C392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2265006">
      <w:bodyDiv w:val="1"/>
      <w:marLeft w:val="0"/>
      <w:marRight w:val="0"/>
      <w:marTop w:val="0"/>
      <w:marBottom w:val="0"/>
      <w:divBdr>
        <w:top w:val="none" w:sz="0" w:space="0" w:color="auto"/>
        <w:left w:val="none" w:sz="0" w:space="0" w:color="auto"/>
        <w:bottom w:val="none" w:sz="0" w:space="0" w:color="auto"/>
        <w:right w:val="none" w:sz="0" w:space="0" w:color="auto"/>
      </w:divBdr>
    </w:div>
    <w:div w:id="1534152936">
      <w:bodyDiv w:val="1"/>
      <w:marLeft w:val="0"/>
      <w:marRight w:val="0"/>
      <w:marTop w:val="0"/>
      <w:marBottom w:val="0"/>
      <w:divBdr>
        <w:top w:val="none" w:sz="0" w:space="0" w:color="auto"/>
        <w:left w:val="none" w:sz="0" w:space="0" w:color="auto"/>
        <w:bottom w:val="none" w:sz="0" w:space="0" w:color="auto"/>
        <w:right w:val="none" w:sz="0" w:space="0" w:color="auto"/>
      </w:divBdr>
    </w:div>
    <w:div w:id="2095206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rqa.vic.gov.au/Pages/default.aspx" TargetMode="External"/><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customXml" Target="../customXml/item3.xml"/><Relationship Id="rId10" Type="http://schemas.openxmlformats.org/officeDocument/2006/relationships/hyperlink" Target="https://www.fwc.gov.au/document-search?q=AG2021%2F6410&amp;options=SearchType_3%2CSortOrder_agreement-relevance"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G"/><Relationship Id="rId22"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F56847C6905F64DB803A193D637E80E" ma:contentTypeVersion="14" ma:contentTypeDescription="Create a new document." ma:contentTypeScope="" ma:versionID="c8a5f0fdb8354e81fb4c703ace18f964">
  <xsd:schema xmlns:xsd="http://www.w3.org/2001/XMLSchema" xmlns:xs="http://www.w3.org/2001/XMLSchema" xmlns:p="http://schemas.microsoft.com/office/2006/metadata/properties" xmlns:ns2="c0970f8a-b9bd-452e-a6cb-30432e292969" xmlns:ns3="1fa80247-d882-41d7-8dae-9dd91489ed05" targetNamespace="http://schemas.microsoft.com/office/2006/metadata/properties" ma:root="true" ma:fieldsID="ddc821a1c9b692ce9cd8eab6a741e47f" ns2:_="" ns3:_="">
    <xsd:import namespace="c0970f8a-b9bd-452e-a6cb-30432e292969"/>
    <xsd:import namespace="1fa80247-d882-41d7-8dae-9dd91489ed05"/>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970f8a-b9bd-452e-a6cb-30432e2929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8259b72-f5d9-4717-8ec0-832a192223c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fa80247-d882-41d7-8dae-9dd91489ed0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8cf1213-88a1-4839-8a07-a4e73eef9b74}" ma:internalName="TaxCatchAll" ma:showField="CatchAllData" ma:web="1fa80247-d882-41d7-8dae-9dd91489ed05">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1fa80247-d882-41d7-8dae-9dd91489ed05" xsi:nil="true"/>
    <lcf76f155ced4ddcb4097134ff3c332f xmlns="c0970f8a-b9bd-452e-a6cb-30432e29296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433C648-5946-47B5-9D23-1DDDBC0711C8}">
  <ds:schemaRefs>
    <ds:schemaRef ds:uri="http://schemas.openxmlformats.org/officeDocument/2006/bibliography"/>
  </ds:schemaRefs>
</ds:datastoreItem>
</file>

<file path=customXml/itemProps2.xml><?xml version="1.0" encoding="utf-8"?>
<ds:datastoreItem xmlns:ds="http://schemas.openxmlformats.org/officeDocument/2006/customXml" ds:itemID="{00F2965B-0C0C-4DAB-AE17-B93EDD522FD3}"/>
</file>

<file path=customXml/itemProps3.xml><?xml version="1.0" encoding="utf-8"?>
<ds:datastoreItem xmlns:ds="http://schemas.openxmlformats.org/officeDocument/2006/customXml" ds:itemID="{6A1BF307-E768-4909-B81B-FF91B1593545}"/>
</file>

<file path=customXml/itemProps4.xml><?xml version="1.0" encoding="utf-8"?>
<ds:datastoreItem xmlns:ds="http://schemas.openxmlformats.org/officeDocument/2006/customXml" ds:itemID="{7AA79BF3-FEEE-45AA-81E2-EFB2E15E5FBF}"/>
</file>

<file path=docProps/app.xml><?xml version="1.0" encoding="utf-8"?>
<Properties xmlns="http://schemas.openxmlformats.org/officeDocument/2006/extended-properties" xmlns:vt="http://schemas.openxmlformats.org/officeDocument/2006/docPropsVTypes">
  <Template>Normal</Template>
  <TotalTime>7</TotalTime>
  <Pages>9</Pages>
  <Words>1664</Words>
  <Characters>9487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 Eberhard</dc:creator>
  <cp:lastModifiedBy>Dean Arundell</cp:lastModifiedBy>
  <cp:revision>5</cp:revision>
  <cp:lastPrinted>2023-07-27T00:09:00Z</cp:lastPrinted>
  <dcterms:created xsi:type="dcterms:W3CDTF">2023-07-27T00:08:00Z</dcterms:created>
  <dcterms:modified xsi:type="dcterms:W3CDTF">2023-07-27T00:10:00Z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0x010100BF56847C6905F64DB803A193D637E80E</vt:lpwstr>
  </property>
</Properties>
</file>